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26" w:rsidRDefault="00E5484C" w:rsidP="009B4DD7">
      <w:pPr>
        <w:pStyle w:val="BlankLine"/>
        <w:ind w:left="0" w:firstLine="0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409700" cy="717550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D0" w:rsidRPr="001C7C61" w:rsidRDefault="00DE02D0" w:rsidP="009B4DD7">
      <w:pPr>
        <w:pStyle w:val="BlankLine"/>
        <w:ind w:left="0" w:firstLine="0"/>
      </w:pPr>
    </w:p>
    <w:p w:rsidR="00D056E2" w:rsidRPr="00C404AA" w:rsidRDefault="00345358" w:rsidP="00C404AA">
      <w:pPr>
        <w:pStyle w:val="Heading1"/>
        <w:rPr>
          <w:rStyle w:val="TitleChar"/>
          <w:rFonts w:cs="Calibri"/>
          <w:spacing w:val="0"/>
          <w:kern w:val="0"/>
        </w:rPr>
      </w:pPr>
      <w:bookmarkStart w:id="1" w:name="_Toc345338512"/>
      <w:bookmarkStart w:id="2" w:name="_Toc405382264"/>
      <w:bookmarkStart w:id="3" w:name="_Toc405558182"/>
      <w:r>
        <w:rPr>
          <w:rFonts w:eastAsiaTheme="majorEastAsia"/>
        </w:rPr>
        <w:t xml:space="preserve">FIRST AID </w:t>
      </w:r>
      <w:r w:rsidR="00750DBA">
        <w:rPr>
          <w:rFonts w:eastAsiaTheme="majorEastAsia"/>
        </w:rPr>
        <w:t xml:space="preserve">TRAINING </w:t>
      </w:r>
      <w:r w:rsidR="00D056E2" w:rsidRPr="00C404AA">
        <w:rPr>
          <w:rFonts w:eastAsiaTheme="majorEastAsia"/>
        </w:rPr>
        <w:t>PROCEDURE</w:t>
      </w:r>
      <w:bookmarkEnd w:id="1"/>
      <w:bookmarkEnd w:id="2"/>
      <w:bookmarkEnd w:id="3"/>
    </w:p>
    <w:p w:rsidR="00D056E2" w:rsidRDefault="00D056E2" w:rsidP="00C404AA">
      <w:pPr>
        <w:pStyle w:val="BlankLine"/>
      </w:pPr>
    </w:p>
    <w:p w:rsidR="009C036F" w:rsidRPr="00C404AA" w:rsidRDefault="00655964" w:rsidP="00655964">
      <w:pPr>
        <w:numPr>
          <w:ilvl w:val="0"/>
          <w:numId w:val="0"/>
        </w:numPr>
        <w:rPr>
          <w:rStyle w:val="Emphasis"/>
        </w:rPr>
      </w:pPr>
      <w:r w:rsidRPr="00C404AA">
        <w:rPr>
          <w:rStyle w:val="Emphasis"/>
        </w:rPr>
        <w:t xml:space="preserve">This procedure must be read in conjunction and interpreted in line with the </w:t>
      </w:r>
      <w:hyperlink r:id="rId9" w:history="1">
        <w:r w:rsidR="002A51B2">
          <w:rPr>
            <w:rStyle w:val="Hyperlink"/>
            <w:i/>
          </w:rPr>
          <w:t>First Aid policy</w:t>
        </w:r>
      </w:hyperlink>
      <w:r w:rsidR="00EC2A51">
        <w:rPr>
          <w:i/>
        </w:rPr>
        <w:t xml:space="preserve"> </w:t>
      </w:r>
      <w:r w:rsidR="003018C0">
        <w:rPr>
          <w:rStyle w:val="Emphasis"/>
        </w:rPr>
        <w:t xml:space="preserve">and </w:t>
      </w:r>
      <w:hyperlink r:id="rId10" w:history="1">
        <w:r w:rsidR="00EC2A51" w:rsidRPr="002412ED">
          <w:rPr>
            <w:rStyle w:val="Hyperlink"/>
            <w:i/>
          </w:rPr>
          <w:t>First Aid General Procedure</w:t>
        </w:r>
      </w:hyperlink>
      <w:r w:rsidR="003018C0">
        <w:rPr>
          <w:rStyle w:val="Emphasis"/>
        </w:rPr>
        <w:t>.</w:t>
      </w:r>
    </w:p>
    <w:p w:rsidR="00E467F5" w:rsidRPr="00E467F5" w:rsidRDefault="00E467F5" w:rsidP="009B4DD7">
      <w:pPr>
        <w:pStyle w:val="BlankLine"/>
      </w:pPr>
    </w:p>
    <w:p w:rsidR="00E467F5" w:rsidRPr="00C404AA" w:rsidRDefault="00E53A49" w:rsidP="00655964">
      <w:pPr>
        <w:numPr>
          <w:ilvl w:val="0"/>
          <w:numId w:val="0"/>
        </w:numPr>
        <w:rPr>
          <w:rStyle w:val="Emphasis"/>
        </w:rPr>
      </w:pPr>
      <w:r>
        <w:rPr>
          <w:rStyle w:val="Emphasis"/>
        </w:rPr>
        <w:t>Publication date: May 201</w:t>
      </w:r>
      <w:r w:rsidR="00E769C4">
        <w:rPr>
          <w:rStyle w:val="Emphasis"/>
        </w:rPr>
        <w:t>9</w:t>
      </w:r>
    </w:p>
    <w:p w:rsidR="0072315E" w:rsidRPr="008A4C65" w:rsidRDefault="0072315E" w:rsidP="00427281">
      <w:pPr>
        <w:pStyle w:val="ExplanatoryText"/>
        <w:numPr>
          <w:ilvl w:val="0"/>
          <w:numId w:val="0"/>
        </w:numPr>
      </w:pPr>
    </w:p>
    <w:p w:rsidR="000E3097" w:rsidRDefault="00C10F90" w:rsidP="000E3097">
      <w:pPr>
        <w:pStyle w:val="Heading2"/>
        <w:numPr>
          <w:ilvl w:val="0"/>
          <w:numId w:val="0"/>
        </w:numPr>
        <w:ind w:left="851" w:hanging="851"/>
        <w:rPr>
          <w:rFonts w:asciiTheme="minorHAnsi" w:eastAsiaTheme="minorEastAsia" w:hAnsiTheme="minorHAnsi" w:cstheme="minorBidi"/>
          <w:noProof/>
          <w:lang w:eastAsia="en-AU"/>
        </w:rPr>
      </w:pPr>
      <w:bookmarkStart w:id="4" w:name="_Toc405382265"/>
      <w:bookmarkStart w:id="5" w:name="_Toc405558183"/>
      <w:r>
        <w:t>Table of Contents</w:t>
      </w:r>
      <w:bookmarkEnd w:id="4"/>
      <w:bookmarkEnd w:id="5"/>
      <w:r w:rsidR="00994954">
        <w:fldChar w:fldCharType="begin"/>
      </w:r>
      <w:r w:rsidR="00BB445E">
        <w:instrText xml:space="preserve"> TOC \o "1-3" \h \z \u </w:instrText>
      </w:r>
      <w:r w:rsidR="00994954">
        <w:fldChar w:fldCharType="separate"/>
      </w:r>
    </w:p>
    <w:p w:rsidR="000E3097" w:rsidRDefault="003C3B9C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05558184" w:history="1">
        <w:r w:rsidR="000E3097" w:rsidRPr="00094F84">
          <w:rPr>
            <w:rStyle w:val="Hyperlink"/>
            <w:noProof/>
          </w:rPr>
          <w:t>OVERVIEW</w:t>
        </w:r>
        <w:r w:rsidR="000E3097">
          <w:rPr>
            <w:noProof/>
            <w:webHidden/>
          </w:rPr>
          <w:tab/>
        </w:r>
        <w:r w:rsidR="00994954">
          <w:rPr>
            <w:noProof/>
            <w:webHidden/>
          </w:rPr>
          <w:fldChar w:fldCharType="begin"/>
        </w:r>
        <w:r w:rsidR="000E3097">
          <w:rPr>
            <w:noProof/>
            <w:webHidden/>
          </w:rPr>
          <w:instrText xml:space="preserve"> PAGEREF _Toc405558184 \h </w:instrText>
        </w:r>
        <w:r w:rsidR="00994954">
          <w:rPr>
            <w:noProof/>
            <w:webHidden/>
          </w:rPr>
        </w:r>
        <w:r w:rsidR="00994954">
          <w:rPr>
            <w:noProof/>
            <w:webHidden/>
          </w:rPr>
          <w:fldChar w:fldCharType="separate"/>
        </w:r>
        <w:r w:rsidR="0058307F">
          <w:rPr>
            <w:noProof/>
            <w:webHidden/>
          </w:rPr>
          <w:t>1</w:t>
        </w:r>
        <w:r w:rsidR="00994954">
          <w:rPr>
            <w:noProof/>
            <w:webHidden/>
          </w:rPr>
          <w:fldChar w:fldCharType="end"/>
        </w:r>
      </w:hyperlink>
    </w:p>
    <w:p w:rsidR="000E3097" w:rsidRDefault="003C3B9C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05558185" w:history="1">
        <w:r w:rsidR="000E3097" w:rsidRPr="00094F84">
          <w:rPr>
            <w:rStyle w:val="Hyperlink"/>
            <w:noProof/>
          </w:rPr>
          <w:t>RATIONALE</w:t>
        </w:r>
        <w:r w:rsidR="000E3097">
          <w:rPr>
            <w:noProof/>
            <w:webHidden/>
          </w:rPr>
          <w:tab/>
        </w:r>
        <w:r w:rsidR="00994954">
          <w:rPr>
            <w:noProof/>
            <w:webHidden/>
          </w:rPr>
          <w:fldChar w:fldCharType="begin"/>
        </w:r>
        <w:r w:rsidR="000E3097">
          <w:rPr>
            <w:noProof/>
            <w:webHidden/>
          </w:rPr>
          <w:instrText xml:space="preserve"> PAGEREF _Toc405558185 \h </w:instrText>
        </w:r>
        <w:r w:rsidR="00994954">
          <w:rPr>
            <w:noProof/>
            <w:webHidden/>
          </w:rPr>
        </w:r>
        <w:r w:rsidR="00994954">
          <w:rPr>
            <w:noProof/>
            <w:webHidden/>
          </w:rPr>
          <w:fldChar w:fldCharType="separate"/>
        </w:r>
        <w:r w:rsidR="0058307F">
          <w:rPr>
            <w:noProof/>
            <w:webHidden/>
          </w:rPr>
          <w:t>1</w:t>
        </w:r>
        <w:r w:rsidR="00994954">
          <w:rPr>
            <w:noProof/>
            <w:webHidden/>
          </w:rPr>
          <w:fldChar w:fldCharType="end"/>
        </w:r>
      </w:hyperlink>
    </w:p>
    <w:p w:rsidR="000E3097" w:rsidRDefault="003C3B9C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05558186" w:history="1">
        <w:r w:rsidR="000E3097" w:rsidRPr="00094F84">
          <w:rPr>
            <w:rStyle w:val="Hyperlink"/>
            <w:noProof/>
          </w:rPr>
          <w:t>DEFINITIONS</w:t>
        </w:r>
        <w:r w:rsidR="000E3097">
          <w:rPr>
            <w:noProof/>
            <w:webHidden/>
          </w:rPr>
          <w:tab/>
        </w:r>
        <w:r w:rsidR="00994954">
          <w:rPr>
            <w:noProof/>
            <w:webHidden/>
          </w:rPr>
          <w:fldChar w:fldCharType="begin"/>
        </w:r>
        <w:r w:rsidR="000E3097">
          <w:rPr>
            <w:noProof/>
            <w:webHidden/>
          </w:rPr>
          <w:instrText xml:space="preserve"> PAGEREF _Toc405558186 \h </w:instrText>
        </w:r>
        <w:r w:rsidR="00994954">
          <w:rPr>
            <w:noProof/>
            <w:webHidden/>
          </w:rPr>
        </w:r>
        <w:r w:rsidR="00994954">
          <w:rPr>
            <w:noProof/>
            <w:webHidden/>
          </w:rPr>
          <w:fldChar w:fldCharType="separate"/>
        </w:r>
        <w:r w:rsidR="0058307F">
          <w:rPr>
            <w:noProof/>
            <w:webHidden/>
          </w:rPr>
          <w:t>2</w:t>
        </w:r>
        <w:r w:rsidR="00994954">
          <w:rPr>
            <w:noProof/>
            <w:webHidden/>
          </w:rPr>
          <w:fldChar w:fldCharType="end"/>
        </w:r>
      </w:hyperlink>
    </w:p>
    <w:p w:rsidR="000E3097" w:rsidRDefault="003C3B9C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05558187" w:history="1">
        <w:r w:rsidR="000E3097" w:rsidRPr="00094F84">
          <w:rPr>
            <w:rStyle w:val="Hyperlink"/>
            <w:noProof/>
          </w:rPr>
          <w:t>PROCEDURES</w:t>
        </w:r>
        <w:r w:rsidR="000E3097">
          <w:rPr>
            <w:noProof/>
            <w:webHidden/>
          </w:rPr>
          <w:tab/>
        </w:r>
        <w:r w:rsidR="00994954">
          <w:rPr>
            <w:noProof/>
            <w:webHidden/>
          </w:rPr>
          <w:fldChar w:fldCharType="begin"/>
        </w:r>
        <w:r w:rsidR="000E3097">
          <w:rPr>
            <w:noProof/>
            <w:webHidden/>
          </w:rPr>
          <w:instrText xml:space="preserve"> PAGEREF _Toc405558187 \h </w:instrText>
        </w:r>
        <w:r w:rsidR="00994954">
          <w:rPr>
            <w:noProof/>
            <w:webHidden/>
          </w:rPr>
        </w:r>
        <w:r w:rsidR="00994954">
          <w:rPr>
            <w:noProof/>
            <w:webHidden/>
          </w:rPr>
          <w:fldChar w:fldCharType="separate"/>
        </w:r>
        <w:r w:rsidR="0058307F">
          <w:rPr>
            <w:noProof/>
            <w:webHidden/>
          </w:rPr>
          <w:t>2</w:t>
        </w:r>
        <w:r w:rsidR="00994954">
          <w:rPr>
            <w:noProof/>
            <w:webHidden/>
          </w:rPr>
          <w:fldChar w:fldCharType="end"/>
        </w:r>
      </w:hyperlink>
    </w:p>
    <w:p w:rsidR="000E3097" w:rsidRDefault="003C3B9C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05558188" w:history="1">
        <w:r w:rsidR="000E3097" w:rsidRPr="00094F84">
          <w:rPr>
            <w:rStyle w:val="Hyperlink"/>
            <w:noProof/>
          </w:rPr>
          <w:t>PROCEDURE OWNER</w:t>
        </w:r>
        <w:r w:rsidR="000E3097">
          <w:rPr>
            <w:noProof/>
            <w:webHidden/>
          </w:rPr>
          <w:tab/>
        </w:r>
        <w:r w:rsidR="00994954">
          <w:rPr>
            <w:noProof/>
            <w:webHidden/>
          </w:rPr>
          <w:fldChar w:fldCharType="begin"/>
        </w:r>
        <w:r w:rsidR="000E3097">
          <w:rPr>
            <w:noProof/>
            <w:webHidden/>
          </w:rPr>
          <w:instrText xml:space="preserve"> PAGEREF _Toc405558188 \h </w:instrText>
        </w:r>
        <w:r w:rsidR="00994954">
          <w:rPr>
            <w:noProof/>
            <w:webHidden/>
          </w:rPr>
        </w:r>
        <w:r w:rsidR="00994954">
          <w:rPr>
            <w:noProof/>
            <w:webHidden/>
          </w:rPr>
          <w:fldChar w:fldCharType="separate"/>
        </w:r>
        <w:r w:rsidR="0058307F">
          <w:rPr>
            <w:noProof/>
            <w:webHidden/>
          </w:rPr>
          <w:t>6</w:t>
        </w:r>
        <w:r w:rsidR="00994954">
          <w:rPr>
            <w:noProof/>
            <w:webHidden/>
          </w:rPr>
          <w:fldChar w:fldCharType="end"/>
        </w:r>
      </w:hyperlink>
    </w:p>
    <w:p w:rsidR="000E3097" w:rsidRDefault="003C3B9C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05558189" w:history="1">
        <w:r w:rsidR="000E3097" w:rsidRPr="00094F84">
          <w:rPr>
            <w:rStyle w:val="Hyperlink"/>
            <w:noProof/>
          </w:rPr>
          <w:t>RELATED DOCUMENTS</w:t>
        </w:r>
        <w:r w:rsidR="000E3097">
          <w:rPr>
            <w:noProof/>
            <w:webHidden/>
          </w:rPr>
          <w:tab/>
        </w:r>
        <w:r w:rsidR="00994954">
          <w:rPr>
            <w:noProof/>
            <w:webHidden/>
          </w:rPr>
          <w:fldChar w:fldCharType="begin"/>
        </w:r>
        <w:r w:rsidR="000E3097">
          <w:rPr>
            <w:noProof/>
            <w:webHidden/>
          </w:rPr>
          <w:instrText xml:space="preserve"> PAGEREF _Toc405558189 \h </w:instrText>
        </w:r>
        <w:r w:rsidR="00994954">
          <w:rPr>
            <w:noProof/>
            <w:webHidden/>
          </w:rPr>
        </w:r>
        <w:r w:rsidR="00994954">
          <w:rPr>
            <w:noProof/>
            <w:webHidden/>
          </w:rPr>
          <w:fldChar w:fldCharType="separate"/>
        </w:r>
        <w:r w:rsidR="0058307F">
          <w:rPr>
            <w:noProof/>
            <w:webHidden/>
          </w:rPr>
          <w:t>6</w:t>
        </w:r>
        <w:r w:rsidR="00994954">
          <w:rPr>
            <w:noProof/>
            <w:webHidden/>
          </w:rPr>
          <w:fldChar w:fldCharType="end"/>
        </w:r>
      </w:hyperlink>
    </w:p>
    <w:p w:rsidR="00BB445E" w:rsidRDefault="00994954" w:rsidP="00BB445E">
      <w:pPr>
        <w:pStyle w:val="BlankLine"/>
      </w:pPr>
      <w:r>
        <w:fldChar w:fldCharType="end"/>
      </w:r>
    </w:p>
    <w:p w:rsidR="002D583B" w:rsidRPr="00930DD7" w:rsidRDefault="00655964" w:rsidP="00930DD7">
      <w:pPr>
        <w:pStyle w:val="Heading2"/>
        <w:numPr>
          <w:ilvl w:val="0"/>
          <w:numId w:val="24"/>
        </w:numPr>
        <w:rPr>
          <w:rStyle w:val="ExplanatoryTextChar"/>
          <w:b/>
        </w:rPr>
      </w:pPr>
      <w:bookmarkStart w:id="6" w:name="_Toc405558184"/>
      <w:r w:rsidRPr="00C404AA">
        <w:t>OVERVIEW</w:t>
      </w:r>
      <w:bookmarkEnd w:id="6"/>
      <w:r w:rsidR="008A4C65" w:rsidRPr="00C404AA">
        <w:t xml:space="preserve"> </w:t>
      </w:r>
    </w:p>
    <w:p w:rsidR="00427281" w:rsidRPr="00427281" w:rsidRDefault="00427281" w:rsidP="00427281">
      <w:pPr>
        <w:numPr>
          <w:ilvl w:val="0"/>
          <w:numId w:val="0"/>
        </w:numPr>
        <w:ind w:left="851"/>
      </w:pPr>
    </w:p>
    <w:p w:rsidR="007F0899" w:rsidRDefault="007F0899" w:rsidP="007F0899">
      <w:pPr>
        <w:numPr>
          <w:ilvl w:val="1"/>
          <w:numId w:val="1"/>
        </w:numPr>
      </w:pPr>
      <w:r>
        <w:t>This pro</w:t>
      </w:r>
      <w:r w:rsidR="003018C0">
        <w:t xml:space="preserve">cedure </w:t>
      </w:r>
      <w:r w:rsidR="009B26FB">
        <w:t>describes the</w:t>
      </w:r>
      <w:r w:rsidR="003018C0">
        <w:t xml:space="preserve"> </w:t>
      </w:r>
      <w:r>
        <w:t xml:space="preserve">training </w:t>
      </w:r>
      <w:r w:rsidR="009B26FB">
        <w:t xml:space="preserve">required </w:t>
      </w:r>
      <w:r>
        <w:t>to manage</w:t>
      </w:r>
      <w:r w:rsidR="00BF1B8E">
        <w:t xml:space="preserve"> first aid facilities</w:t>
      </w:r>
      <w:r w:rsidR="007D681F">
        <w:t xml:space="preserve"> and</w:t>
      </w:r>
      <w:r>
        <w:t xml:space="preserve"> </w:t>
      </w:r>
      <w:r w:rsidR="00BF1B8E">
        <w:t>provide</w:t>
      </w:r>
      <w:r>
        <w:t xml:space="preserve"> first aid</w:t>
      </w:r>
      <w:r w:rsidR="008826E5">
        <w:t xml:space="preserve"> including its</w:t>
      </w:r>
      <w:r w:rsidR="00C765CC">
        <w:t xml:space="preserve"> provision in an anaphylaxis, diabetes or asthma emergency</w:t>
      </w:r>
      <w:r>
        <w:t>.</w:t>
      </w:r>
      <w:r w:rsidR="00076C89">
        <w:t xml:space="preserve"> </w:t>
      </w:r>
    </w:p>
    <w:p w:rsidR="008D371D" w:rsidRDefault="008D371D" w:rsidP="007F0899">
      <w:pPr>
        <w:numPr>
          <w:ilvl w:val="0"/>
          <w:numId w:val="0"/>
        </w:numPr>
        <w:ind w:left="851"/>
      </w:pPr>
    </w:p>
    <w:p w:rsidR="009B0CA5" w:rsidRDefault="009B0CA5" w:rsidP="00C404AA">
      <w:pPr>
        <w:pStyle w:val="Heading2"/>
      </w:pPr>
      <w:bookmarkStart w:id="7" w:name="_Toc405558185"/>
      <w:r>
        <w:t>RATIONALE</w:t>
      </w:r>
      <w:bookmarkEnd w:id="7"/>
      <w:r w:rsidR="008A4C65">
        <w:t xml:space="preserve"> </w:t>
      </w:r>
    </w:p>
    <w:p w:rsidR="009B0CA5" w:rsidRDefault="009B0CA5" w:rsidP="001C7C61">
      <w:pPr>
        <w:pStyle w:val="BlankLine"/>
      </w:pPr>
    </w:p>
    <w:p w:rsidR="00BD108F" w:rsidRDefault="009B0CA5" w:rsidP="00BD108F">
      <w:pPr>
        <w:numPr>
          <w:ilvl w:val="1"/>
          <w:numId w:val="1"/>
        </w:numPr>
        <w:spacing w:line="276" w:lineRule="auto"/>
        <w:contextualSpacing w:val="0"/>
      </w:pPr>
      <w:r w:rsidRPr="00F60D80">
        <w:t>The</w:t>
      </w:r>
      <w:r w:rsidR="007F0899">
        <w:t xml:space="preserve"> </w:t>
      </w:r>
      <w:r w:rsidR="0085744A">
        <w:t>d</w:t>
      </w:r>
      <w:r w:rsidR="007F0899">
        <w:t xml:space="preserve">irectorate </w:t>
      </w:r>
      <w:r w:rsidR="009E49F9">
        <w:t>manages first aid training</w:t>
      </w:r>
      <w:r w:rsidR="007F0899">
        <w:t xml:space="preserve"> in accordance with </w:t>
      </w:r>
      <w:r w:rsidR="00331951">
        <w:t>the</w:t>
      </w:r>
      <w:r w:rsidR="007F0899" w:rsidRPr="007F0899">
        <w:rPr>
          <w:i/>
        </w:rPr>
        <w:t xml:space="preserve"> </w:t>
      </w:r>
      <w:hyperlink r:id="rId11" w:history="1">
        <w:r w:rsidR="007F0899" w:rsidRPr="007F0899">
          <w:rPr>
            <w:rStyle w:val="Hyperlink"/>
            <w:i/>
            <w:snapToGrid w:val="0"/>
          </w:rPr>
          <w:t>First Aid in the Workplace Code of Practice</w:t>
        </w:r>
      </w:hyperlink>
      <w:r w:rsidR="007F0899">
        <w:t xml:space="preserve"> in order to</w:t>
      </w:r>
      <w:r w:rsidR="007F0899" w:rsidRPr="002A426B">
        <w:t xml:space="preserve"> meet legislative requirements</w:t>
      </w:r>
      <w:r w:rsidR="007F0899">
        <w:t xml:space="preserve"> </w:t>
      </w:r>
      <w:r w:rsidR="009B26FB">
        <w:t xml:space="preserve">as </w:t>
      </w:r>
      <w:r w:rsidR="007F0899">
        <w:t>outlined in the</w:t>
      </w:r>
      <w:r w:rsidR="007F0899" w:rsidRPr="007F0899">
        <w:rPr>
          <w:i/>
        </w:rPr>
        <w:t xml:space="preserve"> </w:t>
      </w:r>
      <w:hyperlink r:id="rId12" w:history="1">
        <w:r w:rsidR="007F0899" w:rsidRPr="007F0899">
          <w:rPr>
            <w:rStyle w:val="Hyperlink"/>
            <w:i/>
          </w:rPr>
          <w:t>Work Health and Safety Act 2011</w:t>
        </w:r>
      </w:hyperlink>
      <w:r w:rsidR="007F0899" w:rsidRPr="002A426B">
        <w:t>, the</w:t>
      </w:r>
      <w:r w:rsidR="007F0899" w:rsidRPr="007F0899">
        <w:rPr>
          <w:i/>
        </w:rPr>
        <w:t xml:space="preserve"> </w:t>
      </w:r>
      <w:hyperlink r:id="rId13" w:history="1">
        <w:r w:rsidR="007F0899" w:rsidRPr="007F0899">
          <w:rPr>
            <w:rStyle w:val="Hyperlink"/>
            <w:i/>
          </w:rPr>
          <w:t>Children (Education and Care Services) National Law (NSW) No. 104a</w:t>
        </w:r>
      </w:hyperlink>
      <w:r w:rsidR="007F0899">
        <w:t xml:space="preserve"> </w:t>
      </w:r>
      <w:r w:rsidR="007F0899" w:rsidRPr="002A426B">
        <w:t>and the associated regulations</w:t>
      </w:r>
      <w:r w:rsidR="001E1026">
        <w:t>;</w:t>
      </w:r>
      <w:r w:rsidR="007F0899" w:rsidRPr="002A426B">
        <w:t xml:space="preserve"> the</w:t>
      </w:r>
      <w:r w:rsidR="007F0899" w:rsidRPr="007F0899">
        <w:rPr>
          <w:i/>
        </w:rPr>
        <w:t xml:space="preserve"> </w:t>
      </w:r>
      <w:hyperlink r:id="rId14" w:history="1">
        <w:r w:rsidR="007F0899" w:rsidRPr="007F0899">
          <w:rPr>
            <w:rStyle w:val="Hyperlink"/>
            <w:i/>
          </w:rPr>
          <w:t>Work Health and Safety Regulation 2011</w:t>
        </w:r>
      </w:hyperlink>
      <w:r w:rsidR="007F0899" w:rsidRPr="002A426B">
        <w:t xml:space="preserve"> and</w:t>
      </w:r>
      <w:r w:rsidR="007F0899" w:rsidRPr="007F0899">
        <w:rPr>
          <w:i/>
        </w:rPr>
        <w:t xml:space="preserve"> </w:t>
      </w:r>
      <w:hyperlink r:id="rId15" w:history="1">
        <w:r w:rsidR="007F0899" w:rsidRPr="007F0899">
          <w:rPr>
            <w:rStyle w:val="Hyperlink"/>
            <w:i/>
          </w:rPr>
          <w:t>Education and Care Services National Regulations</w:t>
        </w:r>
      </w:hyperlink>
      <w:r w:rsidR="007F0899">
        <w:t xml:space="preserve">. </w:t>
      </w:r>
    </w:p>
    <w:p w:rsidR="00BD108F" w:rsidRDefault="00BD108F" w:rsidP="00BD108F">
      <w:pPr>
        <w:numPr>
          <w:ilvl w:val="0"/>
          <w:numId w:val="0"/>
        </w:numPr>
        <w:spacing w:line="276" w:lineRule="auto"/>
        <w:ind w:left="851"/>
        <w:contextualSpacing w:val="0"/>
      </w:pPr>
    </w:p>
    <w:p w:rsidR="004D7458" w:rsidRDefault="004D7458" w:rsidP="004D7458">
      <w:r w:rsidRPr="004058FE">
        <w:t xml:space="preserve">The </w:t>
      </w:r>
      <w:r w:rsidR="0085744A">
        <w:t>d</w:t>
      </w:r>
      <w:r>
        <w:t>irectorate</w:t>
      </w:r>
      <w:r w:rsidRPr="004058FE">
        <w:t xml:space="preserve"> has the primary duty to ensure, so far as is reasonably practicable, that workers and other pe</w:t>
      </w:r>
      <w:r w:rsidR="009B26FB">
        <w:t>ople</w:t>
      </w:r>
      <w:r w:rsidRPr="004058FE">
        <w:t xml:space="preserve"> at the workplace are not exposed to </w:t>
      </w:r>
      <w:r>
        <w:t xml:space="preserve">hazards and </w:t>
      </w:r>
      <w:r w:rsidRPr="004058FE">
        <w:t xml:space="preserve">risks </w:t>
      </w:r>
      <w:r>
        <w:t>arising from the provision of first aid.</w:t>
      </w:r>
    </w:p>
    <w:p w:rsidR="004D7458" w:rsidRDefault="004D7458" w:rsidP="004D7458">
      <w:pPr>
        <w:numPr>
          <w:ilvl w:val="0"/>
          <w:numId w:val="0"/>
        </w:numPr>
        <w:ind w:left="851"/>
      </w:pPr>
    </w:p>
    <w:p w:rsidR="00BD108F" w:rsidRDefault="007F0899" w:rsidP="00BD108F">
      <w:pPr>
        <w:numPr>
          <w:ilvl w:val="1"/>
          <w:numId w:val="1"/>
        </w:numPr>
        <w:spacing w:line="276" w:lineRule="auto"/>
        <w:contextualSpacing w:val="0"/>
      </w:pPr>
      <w:r>
        <w:t xml:space="preserve">The </w:t>
      </w:r>
      <w:hyperlink r:id="rId16" w:history="1">
        <w:r w:rsidR="00EC2A51" w:rsidRPr="007F0899">
          <w:rPr>
            <w:rStyle w:val="Hyperlink"/>
            <w:i/>
          </w:rPr>
          <w:t>Education and Care Services National Regulations</w:t>
        </w:r>
      </w:hyperlink>
      <w:r w:rsidR="00EC2A51">
        <w:t xml:space="preserve"> </w:t>
      </w:r>
      <w:r>
        <w:t>outlines specific requireme</w:t>
      </w:r>
      <w:r w:rsidR="009E49F9">
        <w:t xml:space="preserve">nts for </w:t>
      </w:r>
      <w:r w:rsidR="00BD108F">
        <w:t xml:space="preserve">the training of </w:t>
      </w:r>
      <w:r w:rsidR="009E49F9">
        <w:t xml:space="preserve">first aid </w:t>
      </w:r>
      <w:r w:rsidR="00BD108F">
        <w:t>personnel in</w:t>
      </w:r>
      <w:r w:rsidR="009E49F9">
        <w:t xml:space="preserve"> facilities with </w:t>
      </w:r>
      <w:r w:rsidR="002F734A">
        <w:t xml:space="preserve">pre-school aged </w:t>
      </w:r>
      <w:r w:rsidR="008826E5">
        <w:t>students</w:t>
      </w:r>
      <w:r w:rsidR="00BD108F">
        <w:t>.</w:t>
      </w:r>
      <w:r w:rsidR="00076C89">
        <w:t xml:space="preserve"> </w:t>
      </w:r>
      <w:r w:rsidR="00BD108F">
        <w:t>These requirements</w:t>
      </w:r>
      <w:r w:rsidR="009E49F9">
        <w:t xml:space="preserve"> includ</w:t>
      </w:r>
      <w:r w:rsidR="00BD108F">
        <w:t>e having:</w:t>
      </w:r>
      <w:r w:rsidR="009E49F9">
        <w:t xml:space="preserve"> </w:t>
      </w:r>
    </w:p>
    <w:p w:rsidR="00BD108F" w:rsidRDefault="009E49F9" w:rsidP="00A273D6">
      <w:pPr>
        <w:pStyle w:val="ListParagraph"/>
        <w:ind w:left="1418" w:hanging="284"/>
      </w:pPr>
      <w:r w:rsidRPr="00930DD7">
        <w:t>at least one educator who holds a current a</w:t>
      </w:r>
      <w:r>
        <w:t>pproved first aid qualification</w:t>
      </w:r>
    </w:p>
    <w:p w:rsidR="00BD108F" w:rsidRDefault="009E49F9" w:rsidP="00A273D6">
      <w:pPr>
        <w:pStyle w:val="ListParagraph"/>
        <w:ind w:left="1418" w:hanging="284"/>
      </w:pPr>
      <w:r w:rsidRPr="00930DD7">
        <w:t>at least one educator who has undertaken current approved anaphylaxis management training</w:t>
      </w:r>
      <w:r>
        <w:t xml:space="preserve"> </w:t>
      </w:r>
    </w:p>
    <w:p w:rsidR="007F0899" w:rsidRDefault="009E49F9" w:rsidP="00A273D6">
      <w:pPr>
        <w:pStyle w:val="ListParagraph"/>
        <w:ind w:left="1418" w:hanging="284"/>
      </w:pPr>
      <w:r w:rsidRPr="00930DD7">
        <w:t xml:space="preserve">at least one educator who has undertaken current approved emergency asthma management </w:t>
      </w:r>
      <w:r w:rsidRPr="009E49F9">
        <w:t>training.</w:t>
      </w:r>
      <w:r w:rsidR="007F0899" w:rsidRPr="009E49F9">
        <w:t xml:space="preserve"> </w:t>
      </w:r>
    </w:p>
    <w:p w:rsidR="003018C0" w:rsidRDefault="003018C0" w:rsidP="004D7458">
      <w:pPr>
        <w:numPr>
          <w:ilvl w:val="0"/>
          <w:numId w:val="0"/>
        </w:numPr>
      </w:pPr>
    </w:p>
    <w:p w:rsidR="00BD108F" w:rsidRPr="003018C0" w:rsidRDefault="00BD108F" w:rsidP="00BD108F">
      <w:r>
        <w:t xml:space="preserve">The </w:t>
      </w:r>
      <w:hyperlink r:id="rId17" w:history="1">
        <w:r w:rsidR="003018C0" w:rsidRPr="002A51B2">
          <w:rPr>
            <w:rStyle w:val="Hyperlink"/>
            <w:i/>
          </w:rPr>
          <w:t>WHS-04-2013</w:t>
        </w:r>
        <w:r w:rsidR="003018C0" w:rsidRPr="002A51B2">
          <w:rPr>
            <w:rStyle w:val="Hyperlink"/>
          </w:rPr>
          <w:t xml:space="preserve"> </w:t>
        </w:r>
        <w:r w:rsidR="003018C0" w:rsidRPr="002A51B2">
          <w:rPr>
            <w:rStyle w:val="Hyperlink"/>
            <w:i/>
          </w:rPr>
          <w:t>First Aid in the Workplace</w:t>
        </w:r>
      </w:hyperlink>
      <w:r w:rsidR="003018C0">
        <w:rPr>
          <w:color w:val="0000FF"/>
          <w:u w:val="single"/>
        </w:rPr>
        <w:t xml:space="preserve"> </w:t>
      </w:r>
      <w:r w:rsidR="003018C0">
        <w:t xml:space="preserve">policy and the </w:t>
      </w:r>
      <w:hyperlink r:id="rId18" w:history="1">
        <w:r w:rsidR="003018C0" w:rsidRPr="00682712">
          <w:rPr>
            <w:rStyle w:val="Hyperlink"/>
            <w:i/>
            <w:snapToGrid w:val="0"/>
          </w:rPr>
          <w:t>First Aid in the Workplace Code of Practice</w:t>
        </w:r>
      </w:hyperlink>
      <w:r w:rsidR="003018C0">
        <w:t xml:space="preserve"> outline the requirement to provide sufficiently trained first aiders to manage first aid risk in accordance with the site</w:t>
      </w:r>
      <w:r w:rsidR="001E1026">
        <w:t>-</w:t>
      </w:r>
      <w:r w:rsidR="003018C0">
        <w:t xml:space="preserve">based risk assessment. </w:t>
      </w:r>
    </w:p>
    <w:p w:rsidR="009B0CA5" w:rsidRPr="009B0CA5" w:rsidRDefault="009B0CA5" w:rsidP="00D10F0C">
      <w:pPr>
        <w:pStyle w:val="BlankLine"/>
        <w:ind w:left="0" w:firstLine="0"/>
      </w:pPr>
    </w:p>
    <w:p w:rsidR="001C7C61" w:rsidRDefault="001C7C61" w:rsidP="00C404AA">
      <w:pPr>
        <w:pStyle w:val="Heading2"/>
      </w:pPr>
      <w:bookmarkStart w:id="8" w:name="_Toc405558186"/>
      <w:r w:rsidRPr="00F60D80">
        <w:t>DEFINITIONS</w:t>
      </w:r>
      <w:bookmarkEnd w:id="8"/>
      <w:r w:rsidR="008A4C65">
        <w:t xml:space="preserve"> </w:t>
      </w:r>
    </w:p>
    <w:p w:rsidR="004D7458" w:rsidRPr="009944D6" w:rsidRDefault="004D7458" w:rsidP="00C765CC">
      <w:pPr>
        <w:pStyle w:val="Heading2"/>
        <w:numPr>
          <w:ilvl w:val="0"/>
          <w:numId w:val="0"/>
        </w:numPr>
      </w:pPr>
    </w:p>
    <w:p w:rsidR="0085744A" w:rsidRPr="000F5D2F" w:rsidRDefault="0085744A" w:rsidP="0085744A">
      <w:pPr>
        <w:rPr>
          <w:rStyle w:val="DefinitionsChar"/>
        </w:rPr>
      </w:pPr>
      <w:r>
        <w:rPr>
          <w:rStyle w:val="DefinitionsChar"/>
        </w:rPr>
        <w:t xml:space="preserve">ACTPS </w:t>
      </w:r>
      <w:r w:rsidRPr="000F5D2F">
        <w:rPr>
          <w:rStyle w:val="DefinitionsChar"/>
          <w:b w:val="0"/>
        </w:rPr>
        <w:t>is the ACT Public Sector or Service.</w:t>
      </w:r>
    </w:p>
    <w:p w:rsidR="00F700A9" w:rsidRDefault="00F700A9">
      <w:pPr>
        <w:numPr>
          <w:ilvl w:val="0"/>
          <w:numId w:val="0"/>
        </w:numPr>
        <w:ind w:left="851"/>
      </w:pPr>
    </w:p>
    <w:p w:rsidR="001A7A03" w:rsidRDefault="0085744A">
      <w:pPr>
        <w:rPr>
          <w:rStyle w:val="DefinitionsChar"/>
          <w:b w:val="0"/>
        </w:rPr>
      </w:pPr>
      <w:r>
        <w:rPr>
          <w:b/>
        </w:rPr>
        <w:t>Executive</w:t>
      </w:r>
      <w:r w:rsidRPr="000F5D2F">
        <w:t xml:space="preserve"> </w:t>
      </w:r>
      <w:r w:rsidRPr="000F5D2F">
        <w:rPr>
          <w:rStyle w:val="DefinitionsChar"/>
          <w:b w:val="0"/>
        </w:rPr>
        <w:t>is a term that includes executives, school principals, managers and supervisors.</w:t>
      </w:r>
    </w:p>
    <w:p w:rsidR="00F700A9" w:rsidRDefault="00F700A9">
      <w:pPr>
        <w:numPr>
          <w:ilvl w:val="0"/>
          <w:numId w:val="0"/>
        </w:numPr>
        <w:ind w:left="851"/>
      </w:pPr>
    </w:p>
    <w:p w:rsidR="003B743A" w:rsidRDefault="003B743A" w:rsidP="003B743A">
      <w:r w:rsidRPr="002A426B">
        <w:rPr>
          <w:b/>
        </w:rPr>
        <w:t>First aid</w:t>
      </w:r>
      <w:r w:rsidRPr="002A426B">
        <w:t xml:space="preserve"> is the immediate treatment or care given to a person suffering from an injury or illness until more advanced care is provided or the person recovers.</w:t>
      </w:r>
    </w:p>
    <w:p w:rsidR="003B743A" w:rsidRPr="002A426B" w:rsidRDefault="003B743A" w:rsidP="003B743A">
      <w:pPr>
        <w:numPr>
          <w:ilvl w:val="0"/>
          <w:numId w:val="0"/>
        </w:numPr>
        <w:ind w:left="851"/>
      </w:pPr>
    </w:p>
    <w:p w:rsidR="003B743A" w:rsidRDefault="003B743A" w:rsidP="003B743A">
      <w:r w:rsidRPr="002A426B">
        <w:rPr>
          <w:b/>
        </w:rPr>
        <w:t>First aider</w:t>
      </w:r>
      <w:r w:rsidRPr="002A426B">
        <w:t xml:space="preserve"> is a person who has successfully completed a nationally accredited training course or an equivalent level of training that has given them the competencies required to administer first aid.</w:t>
      </w:r>
    </w:p>
    <w:p w:rsidR="003B743A" w:rsidRPr="002A426B" w:rsidRDefault="003B743A" w:rsidP="003B743A">
      <w:pPr>
        <w:numPr>
          <w:ilvl w:val="0"/>
          <w:numId w:val="0"/>
        </w:numPr>
        <w:ind w:left="851"/>
      </w:pPr>
    </w:p>
    <w:p w:rsidR="003B743A" w:rsidRDefault="003B743A" w:rsidP="003B743A">
      <w:r w:rsidRPr="002A426B">
        <w:rPr>
          <w:b/>
        </w:rPr>
        <w:t>First aid equipment</w:t>
      </w:r>
      <w:r w:rsidRPr="002A426B">
        <w:t xml:space="preserve"> includes first aid kits and other equipment used to treat injuries and illnesses.</w:t>
      </w:r>
    </w:p>
    <w:p w:rsidR="003B743A" w:rsidRPr="002A426B" w:rsidRDefault="003B743A" w:rsidP="003B743A">
      <w:pPr>
        <w:numPr>
          <w:ilvl w:val="0"/>
          <w:numId w:val="0"/>
        </w:numPr>
        <w:ind w:left="851"/>
      </w:pPr>
    </w:p>
    <w:p w:rsidR="003B743A" w:rsidRDefault="003B743A" w:rsidP="003B743A">
      <w:r w:rsidRPr="002A426B">
        <w:rPr>
          <w:b/>
        </w:rPr>
        <w:t>First aid facilities</w:t>
      </w:r>
      <w:r w:rsidRPr="002A426B">
        <w:t xml:space="preserve"> include first aid rooms, clean water supplies and other facilities needed for administering first aid.</w:t>
      </w:r>
    </w:p>
    <w:p w:rsidR="003B743A" w:rsidRPr="002A426B" w:rsidRDefault="003B743A" w:rsidP="003B743A">
      <w:pPr>
        <w:numPr>
          <w:ilvl w:val="0"/>
          <w:numId w:val="0"/>
        </w:numPr>
        <w:ind w:left="851"/>
      </w:pPr>
    </w:p>
    <w:p w:rsidR="003B743A" w:rsidRDefault="003B743A" w:rsidP="003B743A">
      <w:r>
        <w:rPr>
          <w:b/>
        </w:rPr>
        <w:t>First aid o</w:t>
      </w:r>
      <w:r w:rsidRPr="002A426B">
        <w:rPr>
          <w:b/>
        </w:rPr>
        <w:t>fficers</w:t>
      </w:r>
      <w:r w:rsidRPr="002A426B">
        <w:t xml:space="preserve"> are designated workers who have been appointed on the basis of their qualifications and availability to perform the duties of a first aid officer.</w:t>
      </w:r>
      <w:r w:rsidR="00076C89">
        <w:t xml:space="preserve"> </w:t>
      </w:r>
      <w:r w:rsidR="008826E5">
        <w:t xml:space="preserve">They receive a first aid allowance. </w:t>
      </w:r>
    </w:p>
    <w:p w:rsidR="00C765CC" w:rsidRPr="002A426B" w:rsidRDefault="00C765CC" w:rsidP="00C765CC">
      <w:pPr>
        <w:numPr>
          <w:ilvl w:val="0"/>
          <w:numId w:val="0"/>
        </w:numPr>
        <w:ind w:left="851"/>
      </w:pPr>
    </w:p>
    <w:p w:rsidR="00C765CC" w:rsidRDefault="00C765CC" w:rsidP="00C765CC">
      <w:bookmarkStart w:id="9" w:name="_Toc401931969"/>
      <w:bookmarkStart w:id="10" w:name="_Toc401931970"/>
      <w:r w:rsidRPr="00A311EC">
        <w:rPr>
          <w:b/>
        </w:rPr>
        <w:t xml:space="preserve">Induction </w:t>
      </w:r>
      <w:r w:rsidRPr="009944D6">
        <w:t>is t</w:t>
      </w:r>
      <w:r w:rsidRPr="002D1282">
        <w:t xml:space="preserve">raining to help familiarise </w:t>
      </w:r>
      <w:r w:rsidR="009B26FB">
        <w:t xml:space="preserve">workers </w:t>
      </w:r>
      <w:r w:rsidRPr="002D1282">
        <w:t xml:space="preserve">with </w:t>
      </w:r>
      <w:r>
        <w:t xml:space="preserve">a </w:t>
      </w:r>
      <w:r w:rsidRPr="002D1282">
        <w:t>new job</w:t>
      </w:r>
      <w:r>
        <w:t xml:space="preserve"> or activity.</w:t>
      </w:r>
    </w:p>
    <w:p w:rsidR="00C765CC" w:rsidRDefault="00C765CC" w:rsidP="00C765CC">
      <w:pPr>
        <w:numPr>
          <w:ilvl w:val="0"/>
          <w:numId w:val="0"/>
        </w:numPr>
        <w:ind w:left="851"/>
      </w:pPr>
    </w:p>
    <w:p w:rsidR="00C765CC" w:rsidRDefault="00C765CC" w:rsidP="00C765CC">
      <w:r w:rsidRPr="000E3097">
        <w:rPr>
          <w:b/>
        </w:rPr>
        <w:t>Training</w:t>
      </w:r>
      <w:r w:rsidRPr="00A311EC">
        <w:t xml:space="preserve"> </w:t>
      </w:r>
      <w:r w:rsidRPr="004D7458">
        <w:t>is the learning of skills needed</w:t>
      </w:r>
      <w:r w:rsidR="009B26FB">
        <w:t xml:space="preserve"> for</w:t>
      </w:r>
      <w:r w:rsidRPr="004D7458">
        <w:t xml:space="preserve"> a particular job or activity.</w:t>
      </w:r>
      <w:bookmarkEnd w:id="9"/>
    </w:p>
    <w:p w:rsidR="00F700A9" w:rsidRDefault="00F700A9">
      <w:pPr>
        <w:pStyle w:val="ListParagraph"/>
        <w:numPr>
          <w:ilvl w:val="0"/>
          <w:numId w:val="0"/>
        </w:numPr>
        <w:ind w:left="1571"/>
      </w:pPr>
    </w:p>
    <w:p w:rsidR="0085744A" w:rsidRPr="000F5D2F" w:rsidRDefault="0085744A" w:rsidP="0085744A">
      <w:pPr>
        <w:rPr>
          <w:rStyle w:val="DefinitionsChar"/>
          <w:b w:val="0"/>
        </w:rPr>
      </w:pPr>
      <w:r>
        <w:rPr>
          <w:b/>
        </w:rPr>
        <w:t xml:space="preserve">Worker </w:t>
      </w:r>
      <w:r>
        <w:t>includes directorate employees, volunteers, students gaining work experience and others including contractors and sub-contractors.</w:t>
      </w:r>
    </w:p>
    <w:p w:rsidR="00F700A9" w:rsidRDefault="00F700A9">
      <w:pPr>
        <w:numPr>
          <w:ilvl w:val="0"/>
          <w:numId w:val="0"/>
        </w:numPr>
      </w:pPr>
    </w:p>
    <w:p w:rsidR="008A4C65" w:rsidRPr="00F60D80" w:rsidRDefault="008A4C65" w:rsidP="00C404AA">
      <w:pPr>
        <w:pStyle w:val="Heading2"/>
      </w:pPr>
      <w:bookmarkStart w:id="11" w:name="_Toc405558187"/>
      <w:bookmarkEnd w:id="10"/>
      <w:r w:rsidRPr="00F60D80">
        <w:t>PROCEDURES</w:t>
      </w:r>
      <w:bookmarkEnd w:id="11"/>
      <w:r w:rsidRPr="00F60D80">
        <w:t xml:space="preserve"> </w:t>
      </w:r>
    </w:p>
    <w:p w:rsidR="008D371D" w:rsidRDefault="008D371D" w:rsidP="00930DD7">
      <w:pPr>
        <w:pStyle w:val="BlankLine"/>
        <w:ind w:left="0" w:firstLine="0"/>
      </w:pPr>
    </w:p>
    <w:p w:rsidR="000E3097" w:rsidRPr="000E3097" w:rsidRDefault="000E3097" w:rsidP="000E3097">
      <w:pPr>
        <w:rPr>
          <w:b/>
        </w:rPr>
      </w:pPr>
      <w:r w:rsidRPr="000E3097">
        <w:rPr>
          <w:b/>
        </w:rPr>
        <w:t>Roles and responsibilities</w:t>
      </w:r>
    </w:p>
    <w:p w:rsidR="000E3097" w:rsidRDefault="000E3097" w:rsidP="000E3097">
      <w:pPr>
        <w:numPr>
          <w:ilvl w:val="0"/>
          <w:numId w:val="0"/>
        </w:numPr>
        <w:ind w:left="851"/>
      </w:pPr>
    </w:p>
    <w:p w:rsidR="00B07BFB" w:rsidRDefault="00EC3A6D" w:rsidP="007D681F">
      <w:pPr>
        <w:numPr>
          <w:ilvl w:val="2"/>
          <w:numId w:val="2"/>
        </w:numPr>
      </w:pPr>
      <w:r w:rsidRPr="00651ABC">
        <w:t xml:space="preserve">The responsibilities of </w:t>
      </w:r>
      <w:r>
        <w:t>the Director</w:t>
      </w:r>
      <w:r w:rsidR="001650D5">
        <w:t>-General, executives including school principals</w:t>
      </w:r>
      <w:r w:rsidRPr="00651ABC">
        <w:t xml:space="preserve">, managers, supervisors and workers are set out in the </w:t>
      </w:r>
      <w:hyperlink r:id="rId19" w:history="1">
        <w:r w:rsidR="00EC2A51" w:rsidRPr="007F0899">
          <w:rPr>
            <w:rStyle w:val="Hyperlink"/>
            <w:i/>
          </w:rPr>
          <w:t>Work Health and Safety Act 2011</w:t>
        </w:r>
      </w:hyperlink>
      <w:r w:rsidRPr="00651ABC">
        <w:t xml:space="preserve">and articulated in the </w:t>
      </w:r>
      <w:hyperlink r:id="rId20" w:history="1">
        <w:r w:rsidRPr="002A51B2">
          <w:rPr>
            <w:rStyle w:val="Hyperlink"/>
            <w:i/>
          </w:rPr>
          <w:t>Work Health and Safety Act 2011-Responsibilities</w:t>
        </w:r>
        <w:r w:rsidRPr="002A51B2">
          <w:rPr>
            <w:rStyle w:val="Hyperlink"/>
          </w:rPr>
          <w:t xml:space="preserve"> WHS-03-2013</w:t>
        </w:r>
      </w:hyperlink>
      <w:r w:rsidRPr="006F00DB">
        <w:t xml:space="preserve"> </w:t>
      </w:r>
      <w:r w:rsidRPr="00651ABC">
        <w:t>(ACTPS responsibilities)</w:t>
      </w:r>
      <w:r>
        <w:t>.</w:t>
      </w:r>
      <w:r w:rsidRPr="00D877E9">
        <w:t xml:space="preserve"> </w:t>
      </w:r>
    </w:p>
    <w:p w:rsidR="00B07BFB" w:rsidRDefault="00B07BFB" w:rsidP="00B07BFB">
      <w:pPr>
        <w:numPr>
          <w:ilvl w:val="0"/>
          <w:numId w:val="0"/>
        </w:numPr>
        <w:ind w:left="851"/>
      </w:pPr>
    </w:p>
    <w:p w:rsidR="00B07BFB" w:rsidRDefault="00B07BFB" w:rsidP="007D681F">
      <w:pPr>
        <w:numPr>
          <w:ilvl w:val="2"/>
          <w:numId w:val="2"/>
        </w:numPr>
      </w:pPr>
      <w:r w:rsidRPr="00D877E9">
        <w:t>Key responsibilities as the</w:t>
      </w:r>
      <w:r>
        <w:t xml:space="preserve">y relate to the management of first aid training </w:t>
      </w:r>
      <w:r w:rsidRPr="00D877E9">
        <w:t xml:space="preserve">are outlined below </w:t>
      </w:r>
      <w:r w:rsidR="001E1026">
        <w:t xml:space="preserve">and </w:t>
      </w:r>
      <w:r w:rsidRPr="00D877E9">
        <w:t>should be read in conjunction with the ACTPS responsibiliti</w:t>
      </w:r>
      <w:r w:rsidR="008826E5">
        <w:t>es and the ACTPS and d</w:t>
      </w:r>
      <w:r>
        <w:t xml:space="preserve">irectorate </w:t>
      </w:r>
      <w:r w:rsidR="008826E5" w:rsidRPr="008826E5">
        <w:t>first aid p</w:t>
      </w:r>
      <w:r w:rsidRPr="008826E5">
        <w:t>olic</w:t>
      </w:r>
      <w:r w:rsidR="008826E5" w:rsidRPr="008826E5">
        <w:t>ies</w:t>
      </w:r>
      <w:r>
        <w:t xml:space="preserve"> and</w:t>
      </w:r>
      <w:r w:rsidRPr="00D877E9">
        <w:t xml:space="preserve"> procedure</w:t>
      </w:r>
      <w:r>
        <w:t>s</w:t>
      </w:r>
      <w:r w:rsidRPr="00D877E9">
        <w:t>.</w:t>
      </w:r>
    </w:p>
    <w:p w:rsidR="00EC3A6D" w:rsidRDefault="00EC3A6D" w:rsidP="00EC3A6D">
      <w:pPr>
        <w:numPr>
          <w:ilvl w:val="0"/>
          <w:numId w:val="0"/>
        </w:numPr>
        <w:ind w:left="851"/>
      </w:pPr>
    </w:p>
    <w:p w:rsidR="00EC3A6D" w:rsidRPr="00D877E9" w:rsidRDefault="00EC3A6D" w:rsidP="00EC3A6D">
      <w:pPr>
        <w:numPr>
          <w:ilvl w:val="2"/>
          <w:numId w:val="1"/>
        </w:numPr>
        <w:rPr>
          <w:b/>
        </w:rPr>
      </w:pPr>
      <w:r w:rsidRPr="00D877E9">
        <w:rPr>
          <w:b/>
        </w:rPr>
        <w:t xml:space="preserve">Director-General </w:t>
      </w:r>
    </w:p>
    <w:p w:rsidR="00EC3A6D" w:rsidRDefault="00EC3A6D" w:rsidP="00EC3A6D">
      <w:pPr>
        <w:numPr>
          <w:ilvl w:val="0"/>
          <w:numId w:val="0"/>
        </w:numPr>
        <w:ind w:left="851"/>
      </w:pPr>
    </w:p>
    <w:p w:rsidR="00352A74" w:rsidRDefault="00EC3A6D" w:rsidP="00EC2A51">
      <w:pPr>
        <w:numPr>
          <w:ilvl w:val="3"/>
          <w:numId w:val="1"/>
        </w:numPr>
      </w:pPr>
      <w:r>
        <w:t xml:space="preserve">The Director-General will exercise due diligence to ensure that directorate work environments are safe and healthy for workers, students and others and that the </w:t>
      </w:r>
      <w:r w:rsidR="001E1026">
        <w:t>d</w:t>
      </w:r>
      <w:r>
        <w:t xml:space="preserve">irectorate complies with the </w:t>
      </w:r>
      <w:r w:rsidR="001B581C" w:rsidRPr="001B581C">
        <w:t>ACTPS</w:t>
      </w:r>
      <w:r w:rsidRPr="000037B8">
        <w:rPr>
          <w:i/>
        </w:rPr>
        <w:t xml:space="preserve"> </w:t>
      </w:r>
      <w:r w:rsidR="0085744A">
        <w:t>policy</w:t>
      </w:r>
      <w:r w:rsidR="0085744A" w:rsidRPr="00184390">
        <w:rPr>
          <w:i/>
          <w:color w:val="0000FF"/>
          <w:u w:val="single"/>
        </w:rPr>
        <w:t xml:space="preserve"> </w:t>
      </w:r>
      <w:hyperlink r:id="rId21" w:history="1">
        <w:r w:rsidRPr="00AC20F4">
          <w:rPr>
            <w:rStyle w:val="Hyperlink"/>
            <w:i/>
          </w:rPr>
          <w:t>WHS-04-2013</w:t>
        </w:r>
        <w:r w:rsidRPr="00AC20F4">
          <w:rPr>
            <w:rStyle w:val="Hyperlink"/>
          </w:rPr>
          <w:t xml:space="preserve"> </w:t>
        </w:r>
        <w:r w:rsidRPr="00AC20F4">
          <w:rPr>
            <w:rStyle w:val="Hyperlink"/>
            <w:i/>
          </w:rPr>
          <w:t>First Aid in the Workplace</w:t>
        </w:r>
        <w:r w:rsidRPr="00AC20F4">
          <w:rPr>
            <w:rStyle w:val="Hyperlink"/>
          </w:rPr>
          <w:t>.</w:t>
        </w:r>
      </w:hyperlink>
    </w:p>
    <w:p w:rsidR="00352A74" w:rsidRDefault="00352A74" w:rsidP="00EC3A6D">
      <w:pPr>
        <w:numPr>
          <w:ilvl w:val="0"/>
          <w:numId w:val="0"/>
        </w:numPr>
        <w:ind w:left="851"/>
      </w:pPr>
    </w:p>
    <w:p w:rsidR="00EC3A6D" w:rsidRDefault="00EC3A6D" w:rsidP="00EC3A6D">
      <w:pPr>
        <w:numPr>
          <w:ilvl w:val="3"/>
          <w:numId w:val="1"/>
        </w:numPr>
      </w:pPr>
      <w:r>
        <w:t>In the context of first aid training, due diligence means taking all reasonable steps to ensure:</w:t>
      </w:r>
    </w:p>
    <w:p w:rsidR="00EC3A6D" w:rsidRPr="008870C6" w:rsidRDefault="00EC3A6D" w:rsidP="00A273D6">
      <w:pPr>
        <w:pStyle w:val="ListParagraph"/>
        <w:ind w:left="1418" w:hanging="284"/>
      </w:pPr>
      <w:r w:rsidRPr="008870C6">
        <w:lastRenderedPageBreak/>
        <w:t xml:space="preserve">a system of regular monitoring of safe practices, procedures and controls in relation to </w:t>
      </w:r>
      <w:r w:rsidR="000E01FD">
        <w:t>first aid training are</w:t>
      </w:r>
      <w:r w:rsidRPr="008870C6">
        <w:t xml:space="preserve"> implemented</w:t>
      </w:r>
    </w:p>
    <w:p w:rsidR="00EC3A6D" w:rsidRPr="008870C6" w:rsidRDefault="00EC3A6D" w:rsidP="00A273D6">
      <w:pPr>
        <w:pStyle w:val="ListParagraph"/>
        <w:ind w:left="1418" w:hanging="284"/>
      </w:pPr>
      <w:r w:rsidRPr="008870C6">
        <w:t xml:space="preserve">systems are in place that facilitate consultation with workers when decisions are made about </w:t>
      </w:r>
      <w:r w:rsidR="000E01FD">
        <w:t xml:space="preserve">first aid training </w:t>
      </w:r>
      <w:r w:rsidRPr="008870C6">
        <w:t>requirements</w:t>
      </w:r>
    </w:p>
    <w:p w:rsidR="00EC3A6D" w:rsidRPr="008870C6" w:rsidRDefault="00EC3A6D" w:rsidP="00A273D6">
      <w:pPr>
        <w:pStyle w:val="ListParagraph"/>
        <w:ind w:left="1418" w:hanging="284"/>
      </w:pPr>
      <w:r w:rsidRPr="008870C6">
        <w:t>sufficient numbers of qualified workers are available, in accordance with the site</w:t>
      </w:r>
      <w:r w:rsidR="009B26FB">
        <w:t>-</w:t>
      </w:r>
      <w:r w:rsidRPr="008870C6">
        <w:t xml:space="preserve">based risk assessment and early childhood legislative requirements, to manage a </w:t>
      </w:r>
      <w:r w:rsidR="000E01FD">
        <w:t xml:space="preserve">first aid </w:t>
      </w:r>
      <w:r w:rsidR="007B3313">
        <w:t xml:space="preserve">event or </w:t>
      </w:r>
      <w:r w:rsidR="000E01FD">
        <w:t>emergency.</w:t>
      </w:r>
    </w:p>
    <w:p w:rsidR="00EC3A6D" w:rsidRDefault="00EC3A6D" w:rsidP="00EC3A6D">
      <w:pPr>
        <w:numPr>
          <w:ilvl w:val="0"/>
          <w:numId w:val="0"/>
        </w:numPr>
        <w:ind w:left="1418" w:hanging="567"/>
      </w:pPr>
    </w:p>
    <w:p w:rsidR="00EC3A6D" w:rsidRPr="00D877E9" w:rsidRDefault="001650D5" w:rsidP="00EC3A6D">
      <w:pPr>
        <w:numPr>
          <w:ilvl w:val="2"/>
          <w:numId w:val="1"/>
        </w:numPr>
        <w:rPr>
          <w:b/>
        </w:rPr>
      </w:pPr>
      <w:r>
        <w:rPr>
          <w:b/>
        </w:rPr>
        <w:t xml:space="preserve">Executive </w:t>
      </w:r>
      <w:r w:rsidR="00EC3A6D" w:rsidRPr="00D877E9">
        <w:rPr>
          <w:b/>
        </w:rPr>
        <w:t xml:space="preserve"> </w:t>
      </w:r>
    </w:p>
    <w:p w:rsidR="00EC3A6D" w:rsidRDefault="00EC3A6D" w:rsidP="00EC3A6D">
      <w:pPr>
        <w:numPr>
          <w:ilvl w:val="0"/>
          <w:numId w:val="0"/>
        </w:numPr>
        <w:ind w:left="851"/>
      </w:pPr>
    </w:p>
    <w:p w:rsidR="00EC3A6D" w:rsidRPr="0035616D" w:rsidRDefault="00EC3A6D" w:rsidP="00EC3A6D">
      <w:pPr>
        <w:numPr>
          <w:ilvl w:val="3"/>
          <w:numId w:val="1"/>
        </w:numPr>
      </w:pPr>
      <w:r>
        <w:t xml:space="preserve">Executives </w:t>
      </w:r>
      <w:r w:rsidR="009B26FB">
        <w:t>will</w:t>
      </w:r>
      <w:r>
        <w:t xml:space="preserve"> exercise due diligence in assisting the Director-General with their obligations including implemen</w:t>
      </w:r>
      <w:r w:rsidR="00ED2EF7">
        <w:t xml:space="preserve">ting the ACTPS and </w:t>
      </w:r>
      <w:r w:rsidR="00C11F2C">
        <w:t xml:space="preserve">directorate </w:t>
      </w:r>
      <w:r w:rsidR="00C2588C">
        <w:t>first aid policies</w:t>
      </w:r>
      <w:r>
        <w:t xml:space="preserve"> and procedures.</w:t>
      </w:r>
      <w:r w:rsidR="00076C89">
        <w:t xml:space="preserve"> </w:t>
      </w:r>
      <w:r>
        <w:t xml:space="preserve">In the context of </w:t>
      </w:r>
      <w:r w:rsidR="00C11F2C">
        <w:t xml:space="preserve">first aid training </w:t>
      </w:r>
      <w:r w:rsidRPr="0035616D">
        <w:t>this includes:</w:t>
      </w:r>
    </w:p>
    <w:p w:rsidR="00EC3A6D" w:rsidRPr="0035616D" w:rsidRDefault="00EC3A6D" w:rsidP="00A273D6">
      <w:pPr>
        <w:pStyle w:val="ListParagraph"/>
        <w:ind w:left="1418" w:hanging="284"/>
      </w:pPr>
      <w:r w:rsidRPr="0035616D">
        <w:t>ident</w:t>
      </w:r>
      <w:r w:rsidR="007B3313">
        <w:t>ification and adequate resourcing of</w:t>
      </w:r>
      <w:r w:rsidR="00C11F2C">
        <w:t xml:space="preserve"> first aid training </w:t>
      </w:r>
      <w:r w:rsidRPr="0035616D">
        <w:t>at their workplace</w:t>
      </w:r>
    </w:p>
    <w:p w:rsidR="00C11F2C" w:rsidRDefault="00EC3A6D" w:rsidP="00A273D6">
      <w:pPr>
        <w:pStyle w:val="ListParagraph"/>
        <w:ind w:left="1418" w:hanging="284"/>
      </w:pPr>
      <w:r w:rsidRPr="0035616D">
        <w:t xml:space="preserve">implementing </w:t>
      </w:r>
      <w:r w:rsidR="00C11F2C">
        <w:t xml:space="preserve">a system of regular monitoring </w:t>
      </w:r>
      <w:r w:rsidRPr="0035616D">
        <w:t>through annual review of safe practices, procedures and controls</w:t>
      </w:r>
    </w:p>
    <w:p w:rsidR="00C765CC" w:rsidRDefault="00EC3A6D" w:rsidP="00A273D6">
      <w:pPr>
        <w:pStyle w:val="ListParagraph"/>
        <w:ind w:left="1418" w:hanging="284"/>
      </w:pPr>
      <w:r w:rsidRPr="0035616D">
        <w:t xml:space="preserve">ensuring appropriately trained </w:t>
      </w:r>
      <w:r w:rsidR="009B26FB">
        <w:t>workers</w:t>
      </w:r>
      <w:r w:rsidR="009B26FB" w:rsidRPr="0035616D">
        <w:t xml:space="preserve"> </w:t>
      </w:r>
      <w:r w:rsidRPr="0035616D">
        <w:t>administer the provision of first aid</w:t>
      </w:r>
    </w:p>
    <w:p w:rsidR="00EC3A6D" w:rsidRPr="0035616D" w:rsidRDefault="00EC3A6D" w:rsidP="00A273D6">
      <w:pPr>
        <w:pStyle w:val="ListParagraph"/>
        <w:ind w:left="1418" w:hanging="284"/>
      </w:pPr>
      <w:r w:rsidRPr="0035616D">
        <w:t xml:space="preserve">ensuring all workers are inducted </w:t>
      </w:r>
      <w:r w:rsidR="009B26FB">
        <w:t>i</w:t>
      </w:r>
      <w:r w:rsidR="00C11F2C">
        <w:t>n first aid procedures</w:t>
      </w:r>
    </w:p>
    <w:p w:rsidR="00D10F0C" w:rsidRPr="00D10F0C" w:rsidRDefault="007B3313" w:rsidP="00A273D6">
      <w:pPr>
        <w:pStyle w:val="ListParagraph"/>
        <w:ind w:left="1418" w:hanging="284"/>
      </w:pPr>
      <w:r>
        <w:t>providing</w:t>
      </w:r>
      <w:r w:rsidR="00D10F0C" w:rsidRPr="00D10F0C">
        <w:t xml:space="preserve"> first aid information and instruction as part of ongoing professional development, and when changes are made to first aid processes</w:t>
      </w:r>
    </w:p>
    <w:p w:rsidR="00D10F0C" w:rsidRPr="00D10F0C" w:rsidRDefault="00ED2EF7" w:rsidP="00A273D6">
      <w:pPr>
        <w:pStyle w:val="ListParagraph"/>
        <w:ind w:left="1418" w:hanging="284"/>
      </w:pPr>
      <w:r>
        <w:t>instruct</w:t>
      </w:r>
      <w:r w:rsidR="007B3313">
        <w:t>ing</w:t>
      </w:r>
      <w:r>
        <w:t xml:space="preserve"> workers</w:t>
      </w:r>
      <w:r w:rsidR="00996B6E">
        <w:t xml:space="preserve"> on their duty of care for</w:t>
      </w:r>
      <w:r w:rsidR="00D10F0C" w:rsidRPr="00D10F0C">
        <w:t xml:space="preserve"> </w:t>
      </w:r>
      <w:r w:rsidR="00996B6E">
        <w:t>workers</w:t>
      </w:r>
      <w:r w:rsidR="009B26FB">
        <w:t xml:space="preserve">, </w:t>
      </w:r>
      <w:r w:rsidR="00D10F0C" w:rsidRPr="00D10F0C">
        <w:t>students</w:t>
      </w:r>
      <w:r w:rsidR="009B26FB">
        <w:t xml:space="preserve"> and </w:t>
      </w:r>
      <w:r w:rsidR="00D10F0C" w:rsidRPr="00D10F0C">
        <w:t>others</w:t>
      </w:r>
    </w:p>
    <w:p w:rsidR="00D10F0C" w:rsidRPr="00ED2EF7" w:rsidRDefault="007B3313" w:rsidP="00A273D6">
      <w:pPr>
        <w:pStyle w:val="ListParagraph"/>
        <w:ind w:left="1418" w:hanging="284"/>
      </w:pPr>
      <w:r>
        <w:t>ensuring</w:t>
      </w:r>
      <w:r w:rsidR="00D10F0C" w:rsidRPr="00D10F0C">
        <w:t xml:space="preserve"> relevant training in management </w:t>
      </w:r>
    </w:p>
    <w:p w:rsidR="00C765CC" w:rsidRDefault="007B3313" w:rsidP="00A273D6">
      <w:pPr>
        <w:pStyle w:val="ListParagraph"/>
        <w:ind w:left="1418" w:hanging="284"/>
      </w:pPr>
      <w:r>
        <w:t>providing</w:t>
      </w:r>
      <w:r w:rsidR="00D10F0C" w:rsidRPr="00D10F0C">
        <w:t xml:space="preserve"> information that is easy to understand, accessible and takes into account the langu</w:t>
      </w:r>
      <w:r w:rsidR="00996B6E">
        <w:t>age and literacy levels of workers</w:t>
      </w:r>
      <w:r w:rsidR="00C2588C">
        <w:t>, students and others</w:t>
      </w:r>
    </w:p>
    <w:p w:rsidR="00C765CC" w:rsidRDefault="00C765CC" w:rsidP="00A273D6">
      <w:pPr>
        <w:pStyle w:val="ListParagraph"/>
        <w:ind w:left="1418" w:hanging="284"/>
      </w:pPr>
      <w:r>
        <w:t>ensuring</w:t>
      </w:r>
      <w:r w:rsidRPr="00D10F0C">
        <w:t xml:space="preserve"> first aiders are not directed to provide first aid care beyond their level of training</w:t>
      </w:r>
      <w:r w:rsidRPr="00C765CC">
        <w:t xml:space="preserve"> </w:t>
      </w:r>
    </w:p>
    <w:p w:rsidR="009B26FB" w:rsidRDefault="00C765CC" w:rsidP="00A273D6">
      <w:pPr>
        <w:pStyle w:val="ListParagraph"/>
        <w:ind w:left="1418" w:hanging="284"/>
      </w:pPr>
      <w:r>
        <w:t>ensuring</w:t>
      </w:r>
      <w:r w:rsidRPr="0035616D">
        <w:t xml:space="preserve"> </w:t>
      </w:r>
      <w:r w:rsidRPr="007D6DCD">
        <w:t>in-confidence</w:t>
      </w:r>
      <w:r w:rsidRPr="0035616D">
        <w:t xml:space="preserve"> record keeping of the administration of</w:t>
      </w:r>
      <w:r>
        <w:t xml:space="preserve"> first aid training</w:t>
      </w:r>
    </w:p>
    <w:p w:rsidR="00C765CC" w:rsidRDefault="00C765CC" w:rsidP="00A273D6">
      <w:pPr>
        <w:pStyle w:val="ListParagraph"/>
        <w:ind w:left="1418" w:hanging="284"/>
      </w:pPr>
      <w:r>
        <w:t>in a school context:</w:t>
      </w:r>
    </w:p>
    <w:p w:rsidR="00C765CC" w:rsidRPr="00ED2EF7" w:rsidRDefault="00C765CC" w:rsidP="00A273D6">
      <w:pPr>
        <w:pStyle w:val="ListParagraph"/>
        <w:numPr>
          <w:ilvl w:val="1"/>
          <w:numId w:val="6"/>
        </w:numPr>
        <w:ind w:left="1985" w:hanging="284"/>
      </w:pPr>
      <w:r w:rsidRPr="0035616D">
        <w:t xml:space="preserve">undertaking consultation </w:t>
      </w:r>
      <w:r w:rsidR="00C2588C" w:rsidRPr="0035616D">
        <w:t xml:space="preserve">regarding decisions about </w:t>
      </w:r>
      <w:r w:rsidR="00C2588C">
        <w:t xml:space="preserve">first aid training </w:t>
      </w:r>
      <w:r w:rsidR="00C2588C" w:rsidRPr="0035616D">
        <w:t>and risk minimisation requirements</w:t>
      </w:r>
      <w:r w:rsidR="00C2588C">
        <w:t xml:space="preserve"> that relate directly to the care of any individual student </w:t>
      </w:r>
      <w:r w:rsidRPr="0035616D">
        <w:t>with</w:t>
      </w:r>
      <w:r w:rsidR="00C2588C">
        <w:t xml:space="preserve"> both the</w:t>
      </w:r>
      <w:r w:rsidRPr="0035616D">
        <w:t xml:space="preserve"> workers </w:t>
      </w:r>
      <w:r w:rsidR="00C2588C">
        <w:t xml:space="preserve">providing support </w:t>
      </w:r>
      <w:r w:rsidRPr="0035616D">
        <w:t xml:space="preserve">and </w:t>
      </w:r>
      <w:r w:rsidR="00C2588C">
        <w:t xml:space="preserve">the </w:t>
      </w:r>
      <w:r w:rsidRPr="0035616D">
        <w:t>parents</w:t>
      </w:r>
      <w:r w:rsidR="00076C89">
        <w:t xml:space="preserve"> </w:t>
      </w:r>
      <w:r w:rsidR="001E1026">
        <w:t>or</w:t>
      </w:r>
      <w:r w:rsidR="00076C89">
        <w:t xml:space="preserve"> </w:t>
      </w:r>
      <w:r>
        <w:t>carers</w:t>
      </w:r>
      <w:r w:rsidR="00C2588C">
        <w:t>.</w:t>
      </w:r>
      <w:r>
        <w:t xml:space="preserve"> </w:t>
      </w:r>
    </w:p>
    <w:p w:rsidR="007F0899" w:rsidRPr="00996B6E" w:rsidRDefault="007F0899" w:rsidP="00996B6E">
      <w:pPr>
        <w:numPr>
          <w:ilvl w:val="0"/>
          <w:numId w:val="0"/>
        </w:numPr>
        <w:rPr>
          <w:highlight w:val="yellow"/>
        </w:rPr>
      </w:pPr>
    </w:p>
    <w:p w:rsidR="00EC3A6D" w:rsidRPr="00ED20EE" w:rsidRDefault="00EC3A6D" w:rsidP="00EC3A6D">
      <w:pPr>
        <w:numPr>
          <w:ilvl w:val="2"/>
          <w:numId w:val="1"/>
        </w:numPr>
        <w:rPr>
          <w:b/>
        </w:rPr>
      </w:pPr>
      <w:r w:rsidRPr="00ED20EE">
        <w:rPr>
          <w:b/>
        </w:rPr>
        <w:t>Workers</w:t>
      </w:r>
    </w:p>
    <w:p w:rsidR="00EC3A6D" w:rsidRDefault="00EC3A6D" w:rsidP="00EC3A6D">
      <w:pPr>
        <w:numPr>
          <w:ilvl w:val="0"/>
          <w:numId w:val="0"/>
        </w:numPr>
        <w:ind w:left="851"/>
      </w:pPr>
    </w:p>
    <w:p w:rsidR="00EC3A6D" w:rsidRDefault="00EC3A6D" w:rsidP="00EC3A6D">
      <w:pPr>
        <w:numPr>
          <w:ilvl w:val="3"/>
          <w:numId w:val="1"/>
        </w:numPr>
      </w:pPr>
      <w:r>
        <w:t>ACT Government workers have a responsibility to ensure that while at work they:</w:t>
      </w:r>
    </w:p>
    <w:p w:rsidR="00EC3A6D" w:rsidRPr="008870C6" w:rsidRDefault="00EC3A6D" w:rsidP="00A273D6">
      <w:pPr>
        <w:pStyle w:val="ListParagraph"/>
        <w:ind w:left="1418" w:hanging="284"/>
      </w:pPr>
      <w:r w:rsidRPr="008870C6">
        <w:t>take reasonable care for their own health and safety</w:t>
      </w:r>
      <w:r w:rsidR="00C11F2C">
        <w:t xml:space="preserve"> and not </w:t>
      </w:r>
      <w:r w:rsidRPr="008870C6">
        <w:t>adversely affect the health and safety of another person</w:t>
      </w:r>
    </w:p>
    <w:p w:rsidR="00EC3A6D" w:rsidRPr="008870C6" w:rsidRDefault="00EC3A6D" w:rsidP="00A273D6">
      <w:pPr>
        <w:pStyle w:val="ListParagraph"/>
        <w:ind w:left="1418" w:hanging="284"/>
      </w:pPr>
      <w:r w:rsidRPr="008870C6">
        <w:t>comply w</w:t>
      </w:r>
      <w:r w:rsidR="00B07BFB">
        <w:t xml:space="preserve">ith the ACTPS </w:t>
      </w:r>
      <w:r w:rsidR="00C11F2C">
        <w:t xml:space="preserve">and directorate </w:t>
      </w:r>
      <w:r w:rsidR="00C2588C">
        <w:t>first aid p</w:t>
      </w:r>
      <w:r w:rsidR="00C11F2C" w:rsidRPr="00C2588C">
        <w:t>oli</w:t>
      </w:r>
      <w:r w:rsidR="00C2588C">
        <w:t>cies</w:t>
      </w:r>
      <w:r w:rsidRPr="008870C6">
        <w:t xml:space="preserve"> and </w:t>
      </w:r>
      <w:r w:rsidR="00C11F2C">
        <w:t xml:space="preserve">associated </w:t>
      </w:r>
      <w:r w:rsidRPr="008870C6">
        <w:t>procedures.</w:t>
      </w:r>
      <w:r w:rsidR="00076C89">
        <w:t xml:space="preserve"> </w:t>
      </w:r>
      <w:r w:rsidRPr="008870C6">
        <w:t>This includes taking all reasonable steps to:</w:t>
      </w:r>
    </w:p>
    <w:p w:rsidR="00EC3A6D" w:rsidRPr="008870C6" w:rsidRDefault="00EC3A6D" w:rsidP="00A273D6">
      <w:pPr>
        <w:pStyle w:val="ListParagraph"/>
        <w:numPr>
          <w:ilvl w:val="0"/>
          <w:numId w:val="22"/>
        </w:numPr>
        <w:ind w:left="1985" w:hanging="284"/>
      </w:pPr>
      <w:r w:rsidRPr="008870C6">
        <w:t>participate in consultation and risk management processes relating to the p</w:t>
      </w:r>
      <w:r w:rsidR="00C11F2C">
        <w:t xml:space="preserve">rovision and administration of first aid </w:t>
      </w:r>
      <w:r w:rsidRPr="008870C6">
        <w:t xml:space="preserve">training </w:t>
      </w:r>
    </w:p>
    <w:p w:rsidR="00EC3A6D" w:rsidRPr="008870C6" w:rsidRDefault="00EC3A6D" w:rsidP="00A273D6">
      <w:pPr>
        <w:pStyle w:val="ListParagraph"/>
        <w:numPr>
          <w:ilvl w:val="0"/>
          <w:numId w:val="22"/>
        </w:numPr>
        <w:ind w:left="1985" w:hanging="284"/>
      </w:pPr>
      <w:r w:rsidRPr="008870C6">
        <w:t>repor</w:t>
      </w:r>
      <w:r w:rsidR="001650D5">
        <w:t xml:space="preserve">t any hazards </w:t>
      </w:r>
    </w:p>
    <w:p w:rsidR="00EC3A6D" w:rsidRPr="008870C6" w:rsidRDefault="00EC3A6D" w:rsidP="00A273D6">
      <w:pPr>
        <w:pStyle w:val="ListParagraph"/>
        <w:numPr>
          <w:ilvl w:val="0"/>
          <w:numId w:val="22"/>
        </w:numPr>
        <w:ind w:left="1985" w:hanging="284"/>
      </w:pPr>
      <w:r w:rsidRPr="008870C6">
        <w:t xml:space="preserve">undertake first aid induction and </w:t>
      </w:r>
      <w:r w:rsidR="00C11F2C">
        <w:t xml:space="preserve">relevant </w:t>
      </w:r>
      <w:r w:rsidRPr="008870C6">
        <w:t>emergency</w:t>
      </w:r>
      <w:r w:rsidR="00C2588C">
        <w:t xml:space="preserve"> training or awareness training</w:t>
      </w:r>
      <w:r w:rsidRPr="008870C6">
        <w:t xml:space="preserve"> as required </w:t>
      </w:r>
    </w:p>
    <w:p w:rsidR="00EC3A6D" w:rsidRDefault="00EC3A6D" w:rsidP="00A273D6">
      <w:pPr>
        <w:pStyle w:val="ListParagraph"/>
        <w:numPr>
          <w:ilvl w:val="0"/>
          <w:numId w:val="22"/>
        </w:numPr>
        <w:ind w:left="1985" w:hanging="284"/>
      </w:pPr>
      <w:r w:rsidRPr="008870C6">
        <w:t xml:space="preserve">provide assistance with the management of </w:t>
      </w:r>
      <w:r w:rsidR="00C11F2C">
        <w:t xml:space="preserve">any first aid emergency </w:t>
      </w:r>
      <w:r w:rsidRPr="008870C6">
        <w:t xml:space="preserve">when required, to the level of their competence, including calling on expert assistance when necessary </w:t>
      </w:r>
    </w:p>
    <w:p w:rsidR="00B07BFB" w:rsidRDefault="00B07BFB" w:rsidP="00A273D6">
      <w:pPr>
        <w:pStyle w:val="ListParagraph"/>
        <w:numPr>
          <w:ilvl w:val="0"/>
          <w:numId w:val="22"/>
        </w:numPr>
        <w:ind w:left="1985" w:hanging="284"/>
      </w:pPr>
      <w:r>
        <w:t xml:space="preserve">undertake asthma, diabetes and anaphylaxis awareness training </w:t>
      </w:r>
    </w:p>
    <w:p w:rsidR="00B07BFB" w:rsidRPr="008870C6" w:rsidRDefault="00B07BFB" w:rsidP="00A273D6">
      <w:pPr>
        <w:pStyle w:val="ListParagraph"/>
        <w:numPr>
          <w:ilvl w:val="0"/>
          <w:numId w:val="22"/>
        </w:numPr>
        <w:ind w:left="1985" w:hanging="284"/>
      </w:pPr>
      <w:r>
        <w:t>where directly supporting a student with an specialist health condition</w:t>
      </w:r>
      <w:r w:rsidR="009B26FB">
        <w:t>,</w:t>
      </w:r>
      <w:r>
        <w:t xml:space="preserve"> undertake training with a clinical educator or registered training provider as required</w:t>
      </w:r>
      <w:r w:rsidR="009B26FB">
        <w:t>.</w:t>
      </w:r>
    </w:p>
    <w:p w:rsidR="00D877E9" w:rsidRDefault="00D877E9" w:rsidP="00D877E9">
      <w:pPr>
        <w:numPr>
          <w:ilvl w:val="0"/>
          <w:numId w:val="0"/>
        </w:numPr>
        <w:ind w:left="851" w:firstLine="589"/>
      </w:pPr>
    </w:p>
    <w:p w:rsidR="00ED2EF7" w:rsidRDefault="00996B6E" w:rsidP="00996B6E">
      <w:pPr>
        <w:numPr>
          <w:ilvl w:val="3"/>
          <w:numId w:val="2"/>
        </w:numPr>
        <w:rPr>
          <w:b/>
        </w:rPr>
      </w:pPr>
      <w:r w:rsidRPr="00996B6E">
        <w:rPr>
          <w:b/>
        </w:rPr>
        <w:t>Workers as designated first aid o</w:t>
      </w:r>
      <w:r w:rsidR="00ED2EF7" w:rsidRPr="00996B6E">
        <w:rPr>
          <w:b/>
        </w:rPr>
        <w:t>fficer</w:t>
      </w:r>
      <w:r w:rsidRPr="00996B6E">
        <w:rPr>
          <w:b/>
        </w:rPr>
        <w:t>s</w:t>
      </w:r>
      <w:r w:rsidR="00ED2EF7" w:rsidRPr="00996B6E">
        <w:rPr>
          <w:b/>
        </w:rPr>
        <w:t xml:space="preserve"> </w:t>
      </w:r>
    </w:p>
    <w:p w:rsidR="00996B6E" w:rsidRPr="00996B6E" w:rsidRDefault="00996B6E" w:rsidP="00996B6E">
      <w:pPr>
        <w:numPr>
          <w:ilvl w:val="0"/>
          <w:numId w:val="0"/>
        </w:numPr>
        <w:ind w:left="851"/>
        <w:rPr>
          <w:b/>
        </w:rPr>
      </w:pPr>
    </w:p>
    <w:p w:rsidR="00ED2EF7" w:rsidRPr="00D10F0C" w:rsidRDefault="00996B6E" w:rsidP="00996B6E">
      <w:pPr>
        <w:numPr>
          <w:ilvl w:val="4"/>
          <w:numId w:val="2"/>
        </w:numPr>
      </w:pPr>
      <w:r>
        <w:t>Designated first aid o</w:t>
      </w:r>
      <w:r w:rsidR="00ED2EF7" w:rsidRPr="00D10F0C">
        <w:t xml:space="preserve">fficers will take all </w:t>
      </w:r>
      <w:r w:rsidR="00ED2EF7" w:rsidRPr="00903968">
        <w:t>reasonable steps</w:t>
      </w:r>
      <w:r w:rsidR="00ED2EF7" w:rsidRPr="00D10F0C">
        <w:t xml:space="preserve"> to:</w:t>
      </w:r>
    </w:p>
    <w:p w:rsidR="00ED2EF7" w:rsidRPr="007B3313" w:rsidRDefault="00ED2EF7" w:rsidP="00A273D6">
      <w:pPr>
        <w:pStyle w:val="ListParagraph"/>
        <w:ind w:left="1418" w:hanging="284"/>
      </w:pPr>
      <w:r w:rsidRPr="007B3313">
        <w:t>implement first aid procedures as outlined under the approved training course</w:t>
      </w:r>
    </w:p>
    <w:p w:rsidR="00ED2EF7" w:rsidRPr="007B3313" w:rsidRDefault="00ED2EF7" w:rsidP="00A273D6">
      <w:pPr>
        <w:pStyle w:val="ListParagraph"/>
        <w:ind w:left="1418" w:hanging="284"/>
      </w:pPr>
      <w:r w:rsidRPr="007B3313">
        <w:t>ensur</w:t>
      </w:r>
      <w:r w:rsidR="00996B6E" w:rsidRPr="007B3313">
        <w:t>e the</w:t>
      </w:r>
      <w:r w:rsidR="007621E2">
        <w:t xml:space="preserve">y hold current qualifications in the mandatory courses outlined in section 4.4, with their training </w:t>
      </w:r>
      <w:r w:rsidR="007621E2" w:rsidRPr="007621E2">
        <w:t>provided by</w:t>
      </w:r>
      <w:r w:rsidR="009B26FB">
        <w:t xml:space="preserve"> a</w:t>
      </w:r>
      <w:r w:rsidR="007621E2">
        <w:rPr>
          <w:i/>
        </w:rPr>
        <w:t xml:space="preserve"> </w:t>
      </w:r>
      <w:r w:rsidR="007621E2">
        <w:t xml:space="preserve">registered </w:t>
      </w:r>
      <w:r w:rsidR="00B07BFB" w:rsidRPr="007B3313">
        <w:t>training provider</w:t>
      </w:r>
      <w:r w:rsidR="009B26FB">
        <w:t xml:space="preserve"> or </w:t>
      </w:r>
      <w:r w:rsidR="00B07BFB" w:rsidRPr="007B3313">
        <w:t>clinical educator</w:t>
      </w:r>
      <w:r w:rsidR="00903968">
        <w:t>.</w:t>
      </w:r>
      <w:r w:rsidR="007621E2" w:rsidRPr="007621E2">
        <w:t xml:space="preserve"> </w:t>
      </w:r>
    </w:p>
    <w:p w:rsidR="00930DD7" w:rsidRPr="00AD3649" w:rsidRDefault="00930DD7" w:rsidP="00996B6E">
      <w:pPr>
        <w:numPr>
          <w:ilvl w:val="0"/>
          <w:numId w:val="0"/>
        </w:numPr>
        <w:rPr>
          <w:b/>
        </w:rPr>
      </w:pPr>
    </w:p>
    <w:p w:rsidR="00C921E4" w:rsidRDefault="007D681F" w:rsidP="00D10F0C">
      <w:pPr>
        <w:rPr>
          <w:b/>
        </w:rPr>
      </w:pPr>
      <w:r>
        <w:rPr>
          <w:b/>
        </w:rPr>
        <w:t>Provision of trained first aiders</w:t>
      </w:r>
    </w:p>
    <w:p w:rsidR="004C7232" w:rsidRDefault="004C7232" w:rsidP="004C7232">
      <w:pPr>
        <w:numPr>
          <w:ilvl w:val="0"/>
          <w:numId w:val="0"/>
        </w:numPr>
        <w:ind w:left="851"/>
        <w:rPr>
          <w:b/>
        </w:rPr>
      </w:pPr>
    </w:p>
    <w:p w:rsidR="00C921E4" w:rsidRPr="00AC20F4" w:rsidRDefault="00C06199" w:rsidP="00C921E4">
      <w:pPr>
        <w:numPr>
          <w:ilvl w:val="2"/>
          <w:numId w:val="2"/>
        </w:numPr>
        <w:rPr>
          <w:rStyle w:val="Hyperlink"/>
        </w:rPr>
      </w:pPr>
      <w:r w:rsidRPr="00C06199">
        <w:t xml:space="preserve">The number of trained first aiders </w:t>
      </w:r>
      <w:r w:rsidR="009B26FB">
        <w:t>is</w:t>
      </w:r>
      <w:r w:rsidRPr="00C06199">
        <w:t xml:space="preserve"> based on </w:t>
      </w:r>
      <w:r w:rsidR="009B26FB">
        <w:t>a</w:t>
      </w:r>
      <w:r w:rsidRPr="00C06199">
        <w:t xml:space="preserve"> site</w:t>
      </w:r>
      <w:r w:rsidR="009B26FB">
        <w:t>-</w:t>
      </w:r>
      <w:r w:rsidRPr="00C06199">
        <w:t>based risk assessment</w:t>
      </w:r>
      <w:r w:rsidR="00FD138D">
        <w:t xml:space="preserve"> of first aid facilities and resources.</w:t>
      </w:r>
      <w:r w:rsidR="00076C89">
        <w:t xml:space="preserve"> </w:t>
      </w:r>
      <w:r w:rsidR="00FD138D">
        <w:t>In a school, this risk assessment should consider types of activities undertaken with students on and off the school site, and the risk of injury</w:t>
      </w:r>
      <w:r w:rsidR="009B26FB">
        <w:t xml:space="preserve"> and </w:t>
      </w:r>
      <w:r w:rsidR="00FD138D">
        <w:t>illness associated with these activities.</w:t>
      </w:r>
      <w:r w:rsidR="00076C89">
        <w:t xml:space="preserve"> </w:t>
      </w:r>
      <w:r w:rsidR="00FD138D">
        <w:t xml:space="preserve">Further information is available in the </w:t>
      </w:r>
      <w:r w:rsidR="00994954">
        <w:rPr>
          <w:i/>
        </w:rPr>
        <w:fldChar w:fldCharType="begin"/>
      </w:r>
      <w:r w:rsidR="00717507">
        <w:rPr>
          <w:i/>
        </w:rPr>
        <w:instrText>HYPERLINK "https://index.ed.act.edu.au/our-people/whs/control/emergency-management-critical-incident-first-aid.html"</w:instrText>
      </w:r>
      <w:r w:rsidR="00994954">
        <w:rPr>
          <w:i/>
        </w:rPr>
        <w:fldChar w:fldCharType="separate"/>
      </w:r>
      <w:r w:rsidR="00FD138D" w:rsidRPr="00AC20F4">
        <w:rPr>
          <w:rStyle w:val="Hyperlink"/>
          <w:i/>
        </w:rPr>
        <w:t>First Aid Facilities</w:t>
      </w:r>
      <w:r w:rsidR="00FD138D" w:rsidRPr="00AC20F4">
        <w:rPr>
          <w:rStyle w:val="Hyperlink"/>
        </w:rPr>
        <w:t xml:space="preserve"> </w:t>
      </w:r>
      <w:r w:rsidR="00FD138D" w:rsidRPr="00AC20F4">
        <w:rPr>
          <w:rStyle w:val="Hyperlink"/>
          <w:i/>
        </w:rPr>
        <w:t xml:space="preserve">Procedure. </w:t>
      </w:r>
    </w:p>
    <w:p w:rsidR="00C921E4" w:rsidRPr="00AC20F4" w:rsidRDefault="00C921E4" w:rsidP="00C921E4">
      <w:pPr>
        <w:numPr>
          <w:ilvl w:val="0"/>
          <w:numId w:val="0"/>
        </w:numPr>
        <w:ind w:left="851"/>
        <w:rPr>
          <w:rStyle w:val="Hyperlink"/>
          <w:b/>
        </w:rPr>
      </w:pPr>
    </w:p>
    <w:p w:rsidR="007D681F" w:rsidRDefault="00994954" w:rsidP="007D681F">
      <w:pPr>
        <w:rPr>
          <w:b/>
        </w:rPr>
      </w:pPr>
      <w:r>
        <w:rPr>
          <w:i/>
        </w:rPr>
        <w:fldChar w:fldCharType="end"/>
      </w:r>
      <w:r w:rsidR="00B07BFB">
        <w:rPr>
          <w:b/>
        </w:rPr>
        <w:t xml:space="preserve">Supporting a student with a specialist </w:t>
      </w:r>
      <w:r w:rsidR="004C7232">
        <w:rPr>
          <w:b/>
        </w:rPr>
        <w:t>medical condition</w:t>
      </w:r>
    </w:p>
    <w:p w:rsidR="007D681F" w:rsidRDefault="007D681F" w:rsidP="007D681F">
      <w:pPr>
        <w:numPr>
          <w:ilvl w:val="0"/>
          <w:numId w:val="0"/>
        </w:numPr>
        <w:ind w:left="851"/>
        <w:rPr>
          <w:b/>
        </w:rPr>
      </w:pPr>
    </w:p>
    <w:p w:rsidR="00087D2F" w:rsidRPr="007D681F" w:rsidRDefault="00BC75CB" w:rsidP="007D681F">
      <w:pPr>
        <w:numPr>
          <w:ilvl w:val="2"/>
          <w:numId w:val="2"/>
        </w:numPr>
        <w:rPr>
          <w:b/>
        </w:rPr>
      </w:pPr>
      <w:r>
        <w:t xml:space="preserve">The </w:t>
      </w:r>
      <w:hyperlink r:id="rId22" w:history="1">
        <w:r w:rsidR="00EC2A51" w:rsidRPr="007F0899">
          <w:rPr>
            <w:rStyle w:val="Hyperlink"/>
            <w:i/>
          </w:rPr>
          <w:t>Education and Care Services National Regulations</w:t>
        </w:r>
      </w:hyperlink>
      <w:r w:rsidR="00EC2A51">
        <w:t xml:space="preserve"> </w:t>
      </w:r>
      <w:r>
        <w:t>outlines specific requirements for the development of a suite of plans in consultation with the parents</w:t>
      </w:r>
      <w:r w:rsidR="0085744A">
        <w:t xml:space="preserve"> and </w:t>
      </w:r>
      <w:r>
        <w:t xml:space="preserve">carers </w:t>
      </w:r>
      <w:r w:rsidR="009B26FB">
        <w:t>of</w:t>
      </w:r>
      <w:r>
        <w:t xml:space="preserve"> any student with a diagnosed risk of anaphylaxis</w:t>
      </w:r>
      <w:r w:rsidR="007621E2">
        <w:t>, asthma and diabetes</w:t>
      </w:r>
      <w:r>
        <w:t>.</w:t>
      </w:r>
      <w:r w:rsidR="00076C89">
        <w:t xml:space="preserve"> </w:t>
      </w:r>
      <w:r w:rsidR="009314C7">
        <w:t xml:space="preserve">Where these </w:t>
      </w:r>
      <w:r w:rsidRPr="00BC75CB">
        <w:t>plans outline spec</w:t>
      </w:r>
      <w:r>
        <w:t>i</w:t>
      </w:r>
      <w:r w:rsidRPr="00BC75CB">
        <w:t xml:space="preserve">fic </w:t>
      </w:r>
      <w:r w:rsidR="009314C7">
        <w:t>requirements for school</w:t>
      </w:r>
      <w:r w:rsidR="001E1026">
        <w:t>-</w:t>
      </w:r>
      <w:r w:rsidR="009314C7">
        <w:t>based support in relation to administration of medication, relevant workers should be provided with specialist training</w:t>
      </w:r>
      <w:r w:rsidR="007D681F">
        <w:t>.</w:t>
      </w:r>
      <w:r w:rsidR="00076C89">
        <w:t xml:space="preserve"> </w:t>
      </w:r>
      <w:r w:rsidR="007D681F">
        <w:t>This training should be</w:t>
      </w:r>
      <w:r w:rsidR="009314C7">
        <w:t xml:space="preserve"> delivered by qualifie</w:t>
      </w:r>
      <w:r w:rsidR="001650D5">
        <w:t>d, clinical educators</w:t>
      </w:r>
      <w:r w:rsidR="00076C89">
        <w:t xml:space="preserve">, </w:t>
      </w:r>
      <w:r w:rsidR="001650D5">
        <w:t>and Registered Training Organisation</w:t>
      </w:r>
      <w:r w:rsidR="00076C89">
        <w:t>s</w:t>
      </w:r>
      <w:r w:rsidR="009314C7">
        <w:t>.</w:t>
      </w:r>
    </w:p>
    <w:p w:rsidR="00087D2F" w:rsidRDefault="00087D2F" w:rsidP="004402FE">
      <w:pPr>
        <w:numPr>
          <w:ilvl w:val="0"/>
          <w:numId w:val="0"/>
        </w:numPr>
        <w:rPr>
          <w:b/>
        </w:rPr>
      </w:pPr>
    </w:p>
    <w:p w:rsidR="003232AA" w:rsidRDefault="009B26FB" w:rsidP="00D10F0C">
      <w:pPr>
        <w:rPr>
          <w:b/>
        </w:rPr>
      </w:pPr>
      <w:r>
        <w:rPr>
          <w:b/>
        </w:rPr>
        <w:t>Training</w:t>
      </w:r>
    </w:p>
    <w:p w:rsidR="00346987" w:rsidRDefault="00346987" w:rsidP="00346987">
      <w:pPr>
        <w:numPr>
          <w:ilvl w:val="0"/>
          <w:numId w:val="0"/>
        </w:numPr>
        <w:ind w:left="851"/>
        <w:rPr>
          <w:b/>
        </w:rPr>
      </w:pPr>
    </w:p>
    <w:p w:rsidR="004402FE" w:rsidRDefault="004402FE" w:rsidP="00C80248">
      <w:pPr>
        <w:numPr>
          <w:ilvl w:val="2"/>
          <w:numId w:val="1"/>
        </w:numPr>
        <w:rPr>
          <w:b/>
        </w:rPr>
      </w:pPr>
      <w:r>
        <w:rPr>
          <w:b/>
        </w:rPr>
        <w:t>First aiders and designated first aid officers</w:t>
      </w:r>
    </w:p>
    <w:p w:rsidR="004402FE" w:rsidRPr="004402FE" w:rsidRDefault="004402FE" w:rsidP="004402FE">
      <w:pPr>
        <w:numPr>
          <w:ilvl w:val="0"/>
          <w:numId w:val="0"/>
        </w:numPr>
        <w:ind w:left="851"/>
        <w:rPr>
          <w:b/>
        </w:rPr>
      </w:pPr>
    </w:p>
    <w:p w:rsidR="009B26FB" w:rsidRPr="00392B6F" w:rsidRDefault="009B26FB" w:rsidP="009B26FB">
      <w:pPr>
        <w:numPr>
          <w:ilvl w:val="3"/>
          <w:numId w:val="1"/>
        </w:numPr>
        <w:rPr>
          <w:b/>
        </w:rPr>
      </w:pPr>
      <w:r>
        <w:t xml:space="preserve">Annual refresher training </w:t>
      </w:r>
      <w:r w:rsidRPr="00392B6F">
        <w:rPr>
          <w:i/>
        </w:rPr>
        <w:t>Provide CPR</w:t>
      </w:r>
      <w:r w:rsidRPr="00401FFF">
        <w:t xml:space="preserve"> </w:t>
      </w:r>
      <w:r w:rsidRPr="00392B6F">
        <w:rPr>
          <w:i/>
        </w:rPr>
        <w:t>HLTAID001</w:t>
      </w:r>
      <w:r>
        <w:t xml:space="preserve">, and three-yearly refresher training of </w:t>
      </w:r>
      <w:r w:rsidRPr="00392B6F">
        <w:rPr>
          <w:i/>
        </w:rPr>
        <w:t>Provide First Aid</w:t>
      </w:r>
      <w:r w:rsidRPr="00401FFF">
        <w:t xml:space="preserve"> </w:t>
      </w:r>
      <w:r w:rsidRPr="009748F2">
        <w:rPr>
          <w:i/>
        </w:rPr>
        <w:t>HLTAID003</w:t>
      </w:r>
      <w:r w:rsidRPr="00401FFF">
        <w:t xml:space="preserve"> </w:t>
      </w:r>
      <w:r>
        <w:t>is required of first aiders and the designated first aid officer.</w:t>
      </w:r>
    </w:p>
    <w:p w:rsidR="009B26FB" w:rsidRPr="00D10F0C" w:rsidRDefault="009B26FB" w:rsidP="009B26FB">
      <w:pPr>
        <w:numPr>
          <w:ilvl w:val="0"/>
          <w:numId w:val="0"/>
        </w:numPr>
      </w:pPr>
    </w:p>
    <w:tbl>
      <w:tblPr>
        <w:tblStyle w:val="TableGrid"/>
        <w:tblW w:w="4520" w:type="pct"/>
        <w:tblInd w:w="959" w:type="dxa"/>
        <w:tblLook w:val="04A0" w:firstRow="1" w:lastRow="0" w:firstColumn="1" w:lastColumn="0" w:noHBand="0" w:noVBand="1"/>
      </w:tblPr>
      <w:tblGrid>
        <w:gridCol w:w="5811"/>
        <w:gridCol w:w="2490"/>
      </w:tblGrid>
      <w:tr w:rsidR="009B26FB" w:rsidRPr="00D6710A" w:rsidTr="00F700A9">
        <w:tc>
          <w:tcPr>
            <w:tcW w:w="3500" w:type="pct"/>
          </w:tcPr>
          <w:p w:rsidR="009B26FB" w:rsidRPr="00941511" w:rsidRDefault="009B26FB" w:rsidP="00F700A9">
            <w:pPr>
              <w:numPr>
                <w:ilvl w:val="12"/>
                <w:numId w:val="0"/>
              </w:numPr>
              <w:rPr>
                <w:b/>
              </w:rPr>
            </w:pPr>
            <w:r w:rsidRPr="00941511">
              <w:rPr>
                <w:b/>
              </w:rPr>
              <w:t xml:space="preserve">Training </w:t>
            </w:r>
          </w:p>
        </w:tc>
        <w:tc>
          <w:tcPr>
            <w:tcW w:w="1500" w:type="pct"/>
          </w:tcPr>
          <w:p w:rsidR="009B26FB" w:rsidRPr="00941511" w:rsidRDefault="009B26FB" w:rsidP="00F700A9">
            <w:pPr>
              <w:numPr>
                <w:ilvl w:val="12"/>
                <w:numId w:val="0"/>
              </w:numPr>
              <w:rPr>
                <w:b/>
              </w:rPr>
            </w:pPr>
            <w:r w:rsidRPr="00941511">
              <w:rPr>
                <w:b/>
              </w:rPr>
              <w:t>Frequency</w:t>
            </w:r>
          </w:p>
        </w:tc>
      </w:tr>
      <w:tr w:rsidR="009B26FB" w:rsidRPr="00D6710A" w:rsidTr="00F700A9">
        <w:tc>
          <w:tcPr>
            <w:tcW w:w="3500" w:type="pct"/>
          </w:tcPr>
          <w:p w:rsidR="009B26FB" w:rsidRDefault="009B26FB" w:rsidP="00F700A9">
            <w:pPr>
              <w:numPr>
                <w:ilvl w:val="12"/>
                <w:numId w:val="0"/>
              </w:numPr>
            </w:pPr>
            <w:r>
              <w:t xml:space="preserve">Anaphylaxis management or </w:t>
            </w:r>
            <w:r>
              <w:rPr>
                <w:i/>
              </w:rPr>
              <w:t>Provide an Emergency First Aid R</w:t>
            </w:r>
            <w:r w:rsidRPr="00401FFF">
              <w:rPr>
                <w:i/>
              </w:rPr>
              <w:t>e</w:t>
            </w:r>
            <w:r>
              <w:rPr>
                <w:i/>
              </w:rPr>
              <w:t>sponse in an Education and Care S</w:t>
            </w:r>
            <w:r w:rsidRPr="00401FFF">
              <w:rPr>
                <w:i/>
              </w:rPr>
              <w:t>etting</w:t>
            </w:r>
            <w:r w:rsidRPr="00401FFF">
              <w:t xml:space="preserve"> </w:t>
            </w:r>
          </w:p>
        </w:tc>
        <w:tc>
          <w:tcPr>
            <w:tcW w:w="1500" w:type="pct"/>
          </w:tcPr>
          <w:p w:rsidR="009B26FB" w:rsidRDefault="009B26FB" w:rsidP="00F700A9">
            <w:pPr>
              <w:numPr>
                <w:ilvl w:val="12"/>
                <w:numId w:val="0"/>
              </w:numPr>
            </w:pPr>
            <w:r>
              <w:t>Every three years</w:t>
            </w:r>
          </w:p>
        </w:tc>
      </w:tr>
      <w:tr w:rsidR="009B26FB" w:rsidRPr="00D6710A" w:rsidTr="00F700A9">
        <w:tc>
          <w:tcPr>
            <w:tcW w:w="3500" w:type="pct"/>
          </w:tcPr>
          <w:p w:rsidR="009B26FB" w:rsidRDefault="009B26FB" w:rsidP="00F700A9">
            <w:pPr>
              <w:numPr>
                <w:ilvl w:val="12"/>
                <w:numId w:val="0"/>
              </w:numPr>
            </w:pPr>
            <w:r>
              <w:t xml:space="preserve">Asthma management or </w:t>
            </w:r>
            <w:r>
              <w:rPr>
                <w:i/>
              </w:rPr>
              <w:t>Provide an Emergency First Aid R</w:t>
            </w:r>
            <w:r w:rsidRPr="00401FFF">
              <w:rPr>
                <w:i/>
              </w:rPr>
              <w:t>e</w:t>
            </w:r>
            <w:r>
              <w:rPr>
                <w:i/>
              </w:rPr>
              <w:t>sponse in an Education and Care S</w:t>
            </w:r>
            <w:r w:rsidRPr="00401FFF">
              <w:rPr>
                <w:i/>
              </w:rPr>
              <w:t>etting</w:t>
            </w:r>
          </w:p>
        </w:tc>
        <w:tc>
          <w:tcPr>
            <w:tcW w:w="1500" w:type="pct"/>
          </w:tcPr>
          <w:p w:rsidR="009B26FB" w:rsidRDefault="009B26FB" w:rsidP="00F700A9">
            <w:pPr>
              <w:numPr>
                <w:ilvl w:val="12"/>
                <w:numId w:val="0"/>
              </w:numPr>
            </w:pPr>
            <w:r>
              <w:t>Every three years</w:t>
            </w:r>
          </w:p>
        </w:tc>
      </w:tr>
      <w:tr w:rsidR="009B26FB" w:rsidRPr="00D6710A" w:rsidTr="00F700A9">
        <w:tc>
          <w:tcPr>
            <w:tcW w:w="3500" w:type="pct"/>
          </w:tcPr>
          <w:p w:rsidR="009B26FB" w:rsidRPr="004402FE" w:rsidRDefault="009B26FB" w:rsidP="00F700A9">
            <w:pPr>
              <w:numPr>
                <w:ilvl w:val="12"/>
                <w:numId w:val="0"/>
              </w:numPr>
              <w:rPr>
                <w:i/>
              </w:rPr>
            </w:pPr>
            <w:r w:rsidRPr="004402FE">
              <w:rPr>
                <w:i/>
              </w:rPr>
              <w:t>Safe Handling of Sharps and Infectious Waste</w:t>
            </w:r>
          </w:p>
        </w:tc>
        <w:tc>
          <w:tcPr>
            <w:tcW w:w="1500" w:type="pct"/>
          </w:tcPr>
          <w:p w:rsidR="009B26FB" w:rsidRPr="001061BD" w:rsidRDefault="009B26FB" w:rsidP="00F700A9">
            <w:pPr>
              <w:numPr>
                <w:ilvl w:val="12"/>
                <w:numId w:val="0"/>
              </w:numPr>
            </w:pPr>
            <w:r>
              <w:t xml:space="preserve">Every five years </w:t>
            </w:r>
          </w:p>
        </w:tc>
      </w:tr>
      <w:tr w:rsidR="009B26FB" w:rsidRPr="00D6710A" w:rsidTr="00F700A9">
        <w:tc>
          <w:tcPr>
            <w:tcW w:w="3500" w:type="pct"/>
          </w:tcPr>
          <w:p w:rsidR="009B26FB" w:rsidRDefault="009B26FB" w:rsidP="00F700A9">
            <w:pPr>
              <w:numPr>
                <w:ilvl w:val="12"/>
                <w:numId w:val="0"/>
              </w:numPr>
            </w:pPr>
            <w:r>
              <w:t>Diabetes awareness</w:t>
            </w:r>
          </w:p>
        </w:tc>
        <w:tc>
          <w:tcPr>
            <w:tcW w:w="1500" w:type="pct"/>
          </w:tcPr>
          <w:p w:rsidR="009B26FB" w:rsidRDefault="009B26FB" w:rsidP="00F700A9">
            <w:pPr>
              <w:numPr>
                <w:ilvl w:val="12"/>
                <w:numId w:val="0"/>
              </w:numPr>
            </w:pPr>
            <w:r>
              <w:t>Every three years</w:t>
            </w:r>
          </w:p>
        </w:tc>
      </w:tr>
      <w:tr w:rsidR="009B26FB" w:rsidRPr="00D6710A" w:rsidTr="00F700A9">
        <w:tc>
          <w:tcPr>
            <w:tcW w:w="3500" w:type="pct"/>
          </w:tcPr>
          <w:p w:rsidR="009B26FB" w:rsidRDefault="009B26FB" w:rsidP="00F700A9">
            <w:pPr>
              <w:numPr>
                <w:ilvl w:val="12"/>
                <w:numId w:val="0"/>
              </w:numPr>
            </w:pPr>
            <w:r>
              <w:t>Epilepsy awareness</w:t>
            </w:r>
          </w:p>
        </w:tc>
        <w:tc>
          <w:tcPr>
            <w:tcW w:w="1500" w:type="pct"/>
          </w:tcPr>
          <w:p w:rsidR="009B26FB" w:rsidRDefault="009B26FB" w:rsidP="00F700A9">
            <w:pPr>
              <w:numPr>
                <w:ilvl w:val="12"/>
                <w:numId w:val="0"/>
              </w:numPr>
            </w:pPr>
            <w:r>
              <w:t>Every three years</w:t>
            </w:r>
          </w:p>
        </w:tc>
      </w:tr>
      <w:tr w:rsidR="009B26FB" w:rsidRPr="00D6710A" w:rsidTr="00F700A9">
        <w:tc>
          <w:tcPr>
            <w:tcW w:w="3500" w:type="pct"/>
          </w:tcPr>
          <w:p w:rsidR="009B26FB" w:rsidRPr="001061BD" w:rsidRDefault="009B26FB" w:rsidP="00F700A9">
            <w:pPr>
              <w:numPr>
                <w:ilvl w:val="12"/>
                <w:numId w:val="0"/>
              </w:numPr>
            </w:pPr>
            <w:r>
              <w:t>Provide First Aid</w:t>
            </w:r>
          </w:p>
        </w:tc>
        <w:tc>
          <w:tcPr>
            <w:tcW w:w="1500" w:type="pct"/>
          </w:tcPr>
          <w:p w:rsidR="008F6329" w:rsidRDefault="009B26FB">
            <w:pPr>
              <w:numPr>
                <w:ilvl w:val="12"/>
                <w:numId w:val="0"/>
              </w:numPr>
            </w:pPr>
            <w:r>
              <w:t xml:space="preserve">Every three years </w:t>
            </w:r>
            <w:r w:rsidRPr="00552E8A">
              <w:rPr>
                <w:i/>
              </w:rPr>
              <w:t>(legislated)</w:t>
            </w:r>
          </w:p>
        </w:tc>
      </w:tr>
      <w:tr w:rsidR="009B26FB" w:rsidRPr="00D6710A" w:rsidTr="00F700A9">
        <w:tc>
          <w:tcPr>
            <w:tcW w:w="3500" w:type="pct"/>
          </w:tcPr>
          <w:p w:rsidR="009B26FB" w:rsidRPr="001061BD" w:rsidRDefault="009B26FB" w:rsidP="00F700A9">
            <w:pPr>
              <w:numPr>
                <w:ilvl w:val="12"/>
                <w:numId w:val="0"/>
              </w:numPr>
            </w:pPr>
            <w:r>
              <w:t>Provide CPR</w:t>
            </w:r>
          </w:p>
        </w:tc>
        <w:tc>
          <w:tcPr>
            <w:tcW w:w="1500" w:type="pct"/>
          </w:tcPr>
          <w:p w:rsidR="009B26FB" w:rsidRPr="001061BD" w:rsidRDefault="009B26FB" w:rsidP="00F700A9">
            <w:pPr>
              <w:numPr>
                <w:ilvl w:val="12"/>
                <w:numId w:val="0"/>
              </w:numPr>
            </w:pPr>
            <w:r>
              <w:t xml:space="preserve">Annual </w:t>
            </w:r>
            <w:r w:rsidRPr="00552E8A">
              <w:rPr>
                <w:i/>
              </w:rPr>
              <w:t>(legislated)</w:t>
            </w:r>
          </w:p>
        </w:tc>
      </w:tr>
    </w:tbl>
    <w:p w:rsidR="00352A74" w:rsidRDefault="00352A74" w:rsidP="00903968">
      <w:pPr>
        <w:numPr>
          <w:ilvl w:val="0"/>
          <w:numId w:val="0"/>
        </w:numPr>
        <w:rPr>
          <w:b/>
        </w:rPr>
      </w:pPr>
    </w:p>
    <w:p w:rsidR="00352A74" w:rsidRPr="001B581C" w:rsidRDefault="00352A74" w:rsidP="001B581C">
      <w:pPr>
        <w:numPr>
          <w:ilvl w:val="0"/>
          <w:numId w:val="0"/>
        </w:numPr>
        <w:ind w:left="851"/>
        <w:rPr>
          <w:b/>
        </w:rPr>
      </w:pPr>
    </w:p>
    <w:p w:rsidR="00346987" w:rsidRPr="00F76D1A" w:rsidRDefault="00346987" w:rsidP="00C80248">
      <w:pPr>
        <w:numPr>
          <w:ilvl w:val="3"/>
          <w:numId w:val="1"/>
        </w:numPr>
        <w:rPr>
          <w:b/>
        </w:rPr>
      </w:pPr>
      <w:r w:rsidRPr="00392B6F">
        <w:t xml:space="preserve">Mandatory </w:t>
      </w:r>
      <w:r w:rsidRPr="00BF5EB4">
        <w:t xml:space="preserve">training in </w:t>
      </w:r>
      <w:r>
        <w:t xml:space="preserve">the nationally accredited course </w:t>
      </w:r>
      <w:r w:rsidRPr="00401FFF">
        <w:rPr>
          <w:i/>
        </w:rPr>
        <w:t>Provide First Aid</w:t>
      </w:r>
      <w:r w:rsidRPr="00401FFF">
        <w:t xml:space="preserve"> </w:t>
      </w:r>
      <w:r w:rsidRPr="00401FFF">
        <w:rPr>
          <w:i/>
        </w:rPr>
        <w:t>HLTAID003</w:t>
      </w:r>
      <w:r>
        <w:rPr>
          <w:i/>
        </w:rPr>
        <w:t>,</w:t>
      </w:r>
      <w:r>
        <w:t xml:space="preserve"> or </w:t>
      </w:r>
      <w:r>
        <w:rPr>
          <w:i/>
        </w:rPr>
        <w:t>Provide an Emergency First Aid R</w:t>
      </w:r>
      <w:r w:rsidRPr="00401FFF">
        <w:rPr>
          <w:i/>
        </w:rPr>
        <w:t>e</w:t>
      </w:r>
      <w:r>
        <w:rPr>
          <w:i/>
        </w:rPr>
        <w:t>sponse in an Education and Care S</w:t>
      </w:r>
      <w:r w:rsidRPr="00401FFF">
        <w:rPr>
          <w:i/>
        </w:rPr>
        <w:t>etting</w:t>
      </w:r>
      <w:r w:rsidRPr="00401FFF">
        <w:t xml:space="preserve"> </w:t>
      </w:r>
      <w:r w:rsidRPr="00401FFF">
        <w:rPr>
          <w:i/>
        </w:rPr>
        <w:t>HLTAID004</w:t>
      </w:r>
      <w:r>
        <w:t xml:space="preserve">, and </w:t>
      </w:r>
      <w:r w:rsidRPr="00F76D1A">
        <w:rPr>
          <w:i/>
        </w:rPr>
        <w:t>Safe Handling of Sharps and Infectious Waste</w:t>
      </w:r>
      <w:r>
        <w:t xml:space="preserve"> </w:t>
      </w:r>
      <w:r w:rsidRPr="00392B6F">
        <w:rPr>
          <w:i/>
        </w:rPr>
        <w:t xml:space="preserve">10340NAT </w:t>
      </w:r>
      <w:r w:rsidR="007621E2">
        <w:t xml:space="preserve">are </w:t>
      </w:r>
      <w:r>
        <w:t>the minimum requirement</w:t>
      </w:r>
      <w:r w:rsidR="007621E2">
        <w:t>s</w:t>
      </w:r>
      <w:r>
        <w:t xml:space="preserve"> for any designated first aid officer in charge of maintaining facilities, including a first aid room. </w:t>
      </w:r>
    </w:p>
    <w:p w:rsidR="00574DF6" w:rsidRPr="00574DF6" w:rsidRDefault="00574DF6" w:rsidP="00903968">
      <w:pPr>
        <w:numPr>
          <w:ilvl w:val="0"/>
          <w:numId w:val="0"/>
        </w:numPr>
        <w:rPr>
          <w:b/>
        </w:rPr>
      </w:pPr>
    </w:p>
    <w:p w:rsidR="00903968" w:rsidRDefault="00903968" w:rsidP="00903968">
      <w:pPr>
        <w:pStyle w:val="Heading2"/>
        <w:numPr>
          <w:ilvl w:val="0"/>
          <w:numId w:val="0"/>
        </w:numPr>
        <w:ind w:left="851"/>
      </w:pPr>
    </w:p>
    <w:p w:rsidR="004E73A2" w:rsidRDefault="004E73A2" w:rsidP="00D10F0C">
      <w:pPr>
        <w:rPr>
          <w:b/>
        </w:rPr>
      </w:pPr>
      <w:r>
        <w:rPr>
          <w:b/>
        </w:rPr>
        <w:t>All workers</w:t>
      </w:r>
    </w:p>
    <w:p w:rsidR="004E73A2" w:rsidRDefault="004E73A2" w:rsidP="004E73A2">
      <w:pPr>
        <w:numPr>
          <w:ilvl w:val="0"/>
          <w:numId w:val="0"/>
        </w:numPr>
        <w:ind w:left="851"/>
        <w:rPr>
          <w:b/>
        </w:rPr>
      </w:pPr>
    </w:p>
    <w:p w:rsidR="004E73A2" w:rsidRPr="004E73A2" w:rsidRDefault="004E73A2" w:rsidP="004E73A2">
      <w:pPr>
        <w:numPr>
          <w:ilvl w:val="2"/>
          <w:numId w:val="2"/>
        </w:numPr>
      </w:pPr>
      <w:r w:rsidRPr="004E73A2">
        <w:t>All workers in schools should be inducted and undertake the listed awareness training:</w:t>
      </w:r>
    </w:p>
    <w:tbl>
      <w:tblPr>
        <w:tblStyle w:val="TableGrid"/>
        <w:tblpPr w:leftFromText="180" w:rightFromText="180" w:vertAnchor="text" w:horzAnchor="margin" w:tblpXSpec="right" w:tblpY="181"/>
        <w:tblW w:w="4475" w:type="pct"/>
        <w:tblLook w:val="04A0" w:firstRow="1" w:lastRow="0" w:firstColumn="1" w:lastColumn="0" w:noHBand="0" w:noVBand="1"/>
      </w:tblPr>
      <w:tblGrid>
        <w:gridCol w:w="5810"/>
        <w:gridCol w:w="2408"/>
      </w:tblGrid>
      <w:tr w:rsidR="004E73A2" w:rsidRPr="00D6710A" w:rsidTr="001650D5">
        <w:tc>
          <w:tcPr>
            <w:tcW w:w="3535" w:type="pct"/>
          </w:tcPr>
          <w:p w:rsidR="004E73A2" w:rsidRPr="00A2279D" w:rsidRDefault="004E73A2" w:rsidP="004E73A2">
            <w:pPr>
              <w:numPr>
                <w:ilvl w:val="12"/>
                <w:numId w:val="0"/>
              </w:numPr>
              <w:rPr>
                <w:b/>
              </w:rPr>
            </w:pPr>
            <w:r w:rsidRPr="00A2279D">
              <w:rPr>
                <w:b/>
              </w:rPr>
              <w:t xml:space="preserve">Training </w:t>
            </w:r>
          </w:p>
        </w:tc>
        <w:tc>
          <w:tcPr>
            <w:tcW w:w="1465" w:type="pct"/>
          </w:tcPr>
          <w:p w:rsidR="004E73A2" w:rsidRPr="00A2279D" w:rsidRDefault="004E73A2" w:rsidP="004E73A2">
            <w:pPr>
              <w:numPr>
                <w:ilvl w:val="12"/>
                <w:numId w:val="0"/>
              </w:numPr>
              <w:rPr>
                <w:b/>
              </w:rPr>
            </w:pPr>
            <w:r w:rsidRPr="00A2279D">
              <w:rPr>
                <w:b/>
              </w:rPr>
              <w:t>Frequency</w:t>
            </w:r>
          </w:p>
        </w:tc>
      </w:tr>
      <w:tr w:rsidR="004E73A2" w:rsidRPr="00D6710A" w:rsidTr="001650D5">
        <w:tc>
          <w:tcPr>
            <w:tcW w:w="3535" w:type="pct"/>
          </w:tcPr>
          <w:p w:rsidR="004E73A2" w:rsidRDefault="004E73A2" w:rsidP="004E73A2">
            <w:pPr>
              <w:numPr>
                <w:ilvl w:val="12"/>
                <w:numId w:val="0"/>
              </w:numPr>
            </w:pPr>
            <w:r>
              <w:t>Diabetes awareness</w:t>
            </w:r>
          </w:p>
        </w:tc>
        <w:tc>
          <w:tcPr>
            <w:tcW w:w="1465" w:type="pct"/>
          </w:tcPr>
          <w:p w:rsidR="004E73A2" w:rsidRDefault="004E73A2" w:rsidP="004E73A2">
            <w:pPr>
              <w:numPr>
                <w:ilvl w:val="12"/>
                <w:numId w:val="0"/>
              </w:numPr>
            </w:pPr>
            <w:r>
              <w:t>Every three years</w:t>
            </w:r>
          </w:p>
        </w:tc>
      </w:tr>
      <w:tr w:rsidR="004E73A2" w:rsidRPr="00D6710A" w:rsidTr="002D3590">
        <w:tc>
          <w:tcPr>
            <w:tcW w:w="3535" w:type="pct"/>
          </w:tcPr>
          <w:p w:rsidR="004E73A2" w:rsidRDefault="004E73A2" w:rsidP="004E73A2">
            <w:pPr>
              <w:numPr>
                <w:ilvl w:val="12"/>
                <w:numId w:val="0"/>
              </w:numPr>
            </w:pPr>
            <w:r>
              <w:t>Asthma awareness</w:t>
            </w:r>
          </w:p>
        </w:tc>
        <w:tc>
          <w:tcPr>
            <w:tcW w:w="1465" w:type="pct"/>
          </w:tcPr>
          <w:p w:rsidR="004E73A2" w:rsidRDefault="004E73A2" w:rsidP="004E73A2">
            <w:pPr>
              <w:numPr>
                <w:ilvl w:val="12"/>
                <w:numId w:val="0"/>
              </w:numPr>
            </w:pPr>
            <w:r>
              <w:t>Every three years</w:t>
            </w:r>
          </w:p>
        </w:tc>
      </w:tr>
      <w:tr w:rsidR="00C9277C" w:rsidRPr="00D6710A" w:rsidTr="001650D5">
        <w:tc>
          <w:tcPr>
            <w:tcW w:w="3535" w:type="pct"/>
          </w:tcPr>
          <w:p w:rsidR="00C9277C" w:rsidRDefault="00C9277C" w:rsidP="004E73A2">
            <w:pPr>
              <w:numPr>
                <w:ilvl w:val="12"/>
                <w:numId w:val="0"/>
              </w:numPr>
            </w:pPr>
            <w:r>
              <w:t>Epilepsy awareness</w:t>
            </w:r>
          </w:p>
        </w:tc>
        <w:tc>
          <w:tcPr>
            <w:tcW w:w="1465" w:type="pct"/>
          </w:tcPr>
          <w:p w:rsidR="00C9277C" w:rsidRDefault="00C9277C" w:rsidP="004E73A2">
            <w:pPr>
              <w:numPr>
                <w:ilvl w:val="12"/>
                <w:numId w:val="0"/>
              </w:numPr>
            </w:pPr>
            <w:r>
              <w:t>Every three years</w:t>
            </w:r>
          </w:p>
        </w:tc>
      </w:tr>
      <w:tr w:rsidR="004E73A2" w:rsidRPr="00D6710A" w:rsidTr="001650D5">
        <w:tc>
          <w:tcPr>
            <w:tcW w:w="3535" w:type="pct"/>
          </w:tcPr>
          <w:p w:rsidR="004E73A2" w:rsidRDefault="004E73A2" w:rsidP="004E73A2">
            <w:pPr>
              <w:numPr>
                <w:ilvl w:val="12"/>
                <w:numId w:val="0"/>
              </w:numPr>
            </w:pPr>
            <w:r>
              <w:t>Anaphylaxis awareness</w:t>
            </w:r>
          </w:p>
        </w:tc>
        <w:tc>
          <w:tcPr>
            <w:tcW w:w="1465" w:type="pct"/>
          </w:tcPr>
          <w:p w:rsidR="004E73A2" w:rsidRDefault="004E73A2" w:rsidP="004E73A2">
            <w:pPr>
              <w:numPr>
                <w:ilvl w:val="12"/>
                <w:numId w:val="0"/>
              </w:numPr>
            </w:pPr>
            <w:r>
              <w:t>Every three years</w:t>
            </w:r>
          </w:p>
        </w:tc>
      </w:tr>
    </w:tbl>
    <w:p w:rsidR="001650D5" w:rsidRDefault="001650D5" w:rsidP="00903968">
      <w:pPr>
        <w:numPr>
          <w:ilvl w:val="0"/>
          <w:numId w:val="0"/>
        </w:numPr>
        <w:rPr>
          <w:b/>
        </w:rPr>
      </w:pPr>
    </w:p>
    <w:p w:rsidR="001650D5" w:rsidRDefault="001650D5" w:rsidP="001650D5">
      <w:pPr>
        <w:numPr>
          <w:ilvl w:val="0"/>
          <w:numId w:val="0"/>
        </w:numPr>
        <w:ind w:left="851"/>
        <w:rPr>
          <w:b/>
        </w:rPr>
      </w:pPr>
    </w:p>
    <w:p w:rsidR="001650D5" w:rsidRDefault="001650D5" w:rsidP="00903968">
      <w:pPr>
        <w:numPr>
          <w:ilvl w:val="0"/>
          <w:numId w:val="0"/>
        </w:numPr>
        <w:rPr>
          <w:b/>
        </w:rPr>
      </w:pPr>
    </w:p>
    <w:p w:rsidR="00AD3649" w:rsidRDefault="009B26FB" w:rsidP="007D681F">
      <w:pPr>
        <w:numPr>
          <w:ilvl w:val="2"/>
          <w:numId w:val="2"/>
        </w:numPr>
        <w:rPr>
          <w:b/>
        </w:rPr>
      </w:pPr>
      <w:r>
        <w:rPr>
          <w:b/>
        </w:rPr>
        <w:t>S</w:t>
      </w:r>
      <w:r w:rsidR="004E73A2" w:rsidRPr="004E73A2">
        <w:rPr>
          <w:b/>
        </w:rPr>
        <w:t xml:space="preserve">upport workers </w:t>
      </w:r>
    </w:p>
    <w:p w:rsidR="00AD3649" w:rsidRDefault="00AD3649" w:rsidP="00AD3649">
      <w:pPr>
        <w:numPr>
          <w:ilvl w:val="0"/>
          <w:numId w:val="0"/>
        </w:numPr>
        <w:ind w:left="851"/>
        <w:rPr>
          <w:b/>
        </w:rPr>
      </w:pPr>
    </w:p>
    <w:p w:rsidR="00D10F0C" w:rsidRPr="00AD3649" w:rsidRDefault="00AD3649" w:rsidP="007D681F">
      <w:pPr>
        <w:numPr>
          <w:ilvl w:val="3"/>
          <w:numId w:val="2"/>
        </w:numPr>
        <w:rPr>
          <w:b/>
        </w:rPr>
      </w:pPr>
      <w:r w:rsidRPr="00AD3649">
        <w:t>Workers directly supporting the healthcare needs o</w:t>
      </w:r>
      <w:r>
        <w:t>f</w:t>
      </w:r>
      <w:r w:rsidRPr="00AD3649">
        <w:t xml:space="preserve"> a st</w:t>
      </w:r>
      <w:r w:rsidR="001650D5">
        <w:t xml:space="preserve">udent in accordance with their </w:t>
      </w:r>
      <w:r w:rsidR="001650D5" w:rsidRPr="001650D5">
        <w:rPr>
          <w:i/>
        </w:rPr>
        <w:t>Medical Management P</w:t>
      </w:r>
      <w:r w:rsidRPr="001650D5">
        <w:rPr>
          <w:i/>
        </w:rPr>
        <w:t>lan,</w:t>
      </w:r>
      <w:r>
        <w:t xml:space="preserve"> </w:t>
      </w:r>
      <w:hyperlink r:id="rId23" w:history="1">
        <w:r w:rsidR="00E5484C" w:rsidRPr="00E5484C">
          <w:rPr>
            <w:rStyle w:val="Hyperlink"/>
            <w:i/>
          </w:rPr>
          <w:t>Known Medical Condition Response Plan</w:t>
        </w:r>
      </w:hyperlink>
      <w:r w:rsidR="00EC2A51">
        <w:rPr>
          <w:i/>
        </w:rPr>
        <w:t xml:space="preserve"> </w:t>
      </w:r>
      <w:r>
        <w:t xml:space="preserve">and </w:t>
      </w:r>
      <w:r w:rsidR="001B581C" w:rsidRPr="001B581C">
        <w:rPr>
          <w:i/>
        </w:rPr>
        <w:t>Action Plan</w:t>
      </w:r>
      <w:r w:rsidRPr="00AD3649">
        <w:t xml:space="preserve"> </w:t>
      </w:r>
      <w:r w:rsidR="009B26FB">
        <w:t xml:space="preserve">should complete </w:t>
      </w:r>
      <w:r w:rsidRPr="00AD3649">
        <w:t>relevant management training provided by qualified providers</w:t>
      </w:r>
      <w:r w:rsidR="00416F20">
        <w:t>,</w:t>
      </w:r>
      <w:r w:rsidR="007D681F">
        <w:t xml:space="preserve"> which</w:t>
      </w:r>
      <w:r>
        <w:t xml:space="preserve"> may include one or more of the </w:t>
      </w:r>
      <w:r w:rsidR="007D681F">
        <w:t>following courses</w:t>
      </w:r>
      <w:r>
        <w:t>:</w:t>
      </w:r>
    </w:p>
    <w:p w:rsidR="00AD3649" w:rsidRPr="00AD3649" w:rsidRDefault="00AD3649" w:rsidP="00AD3649">
      <w:pPr>
        <w:numPr>
          <w:ilvl w:val="0"/>
          <w:numId w:val="0"/>
        </w:numPr>
        <w:ind w:left="851"/>
        <w:rPr>
          <w:b/>
        </w:rPr>
      </w:pPr>
    </w:p>
    <w:tbl>
      <w:tblPr>
        <w:tblStyle w:val="TableGrid"/>
        <w:tblW w:w="4532" w:type="pct"/>
        <w:tblInd w:w="959" w:type="dxa"/>
        <w:tblLook w:val="04A0" w:firstRow="1" w:lastRow="0" w:firstColumn="1" w:lastColumn="0" w:noHBand="0" w:noVBand="1"/>
      </w:tblPr>
      <w:tblGrid>
        <w:gridCol w:w="5811"/>
        <w:gridCol w:w="2512"/>
      </w:tblGrid>
      <w:tr w:rsidR="00AD3649" w:rsidRPr="00D6710A" w:rsidTr="002D3590">
        <w:tc>
          <w:tcPr>
            <w:tcW w:w="3491" w:type="pct"/>
          </w:tcPr>
          <w:p w:rsidR="00AD3649" w:rsidRPr="00941511" w:rsidRDefault="00AD3649" w:rsidP="00AD3649">
            <w:pPr>
              <w:numPr>
                <w:ilvl w:val="12"/>
                <w:numId w:val="0"/>
              </w:numPr>
              <w:rPr>
                <w:b/>
              </w:rPr>
            </w:pPr>
            <w:r w:rsidRPr="00941511">
              <w:rPr>
                <w:b/>
              </w:rPr>
              <w:t xml:space="preserve">Training </w:t>
            </w:r>
          </w:p>
        </w:tc>
        <w:tc>
          <w:tcPr>
            <w:tcW w:w="1509" w:type="pct"/>
          </w:tcPr>
          <w:p w:rsidR="00AD3649" w:rsidRPr="00941511" w:rsidRDefault="00AD3649" w:rsidP="00AD3649">
            <w:pPr>
              <w:numPr>
                <w:ilvl w:val="12"/>
                <w:numId w:val="0"/>
              </w:numPr>
              <w:rPr>
                <w:b/>
              </w:rPr>
            </w:pPr>
            <w:r w:rsidRPr="00941511">
              <w:rPr>
                <w:b/>
              </w:rPr>
              <w:t>Frequency</w:t>
            </w:r>
          </w:p>
        </w:tc>
      </w:tr>
      <w:tr w:rsidR="00AD3649" w:rsidRPr="00D6710A" w:rsidTr="002D3590">
        <w:tc>
          <w:tcPr>
            <w:tcW w:w="3491" w:type="pct"/>
          </w:tcPr>
          <w:p w:rsidR="00AD3649" w:rsidRDefault="00AD3649" w:rsidP="00AD3649">
            <w:pPr>
              <w:numPr>
                <w:ilvl w:val="12"/>
                <w:numId w:val="0"/>
              </w:numPr>
            </w:pPr>
            <w:r>
              <w:t xml:space="preserve">Anaphylaxis management or </w:t>
            </w:r>
            <w:r>
              <w:rPr>
                <w:i/>
              </w:rPr>
              <w:t>Provide an Emergency First Aid R</w:t>
            </w:r>
            <w:r w:rsidRPr="00401FFF">
              <w:rPr>
                <w:i/>
              </w:rPr>
              <w:t>e</w:t>
            </w:r>
            <w:r>
              <w:rPr>
                <w:i/>
              </w:rPr>
              <w:t>sponse in an Education and Care S</w:t>
            </w:r>
            <w:r w:rsidRPr="00401FFF">
              <w:rPr>
                <w:i/>
              </w:rPr>
              <w:t>etting</w:t>
            </w:r>
            <w:r w:rsidRPr="00401FFF">
              <w:t xml:space="preserve"> </w:t>
            </w:r>
          </w:p>
        </w:tc>
        <w:tc>
          <w:tcPr>
            <w:tcW w:w="1509" w:type="pct"/>
          </w:tcPr>
          <w:p w:rsidR="00AD3649" w:rsidRDefault="00AD3649" w:rsidP="00AD3649">
            <w:pPr>
              <w:numPr>
                <w:ilvl w:val="12"/>
                <w:numId w:val="0"/>
              </w:numPr>
            </w:pPr>
            <w:r>
              <w:t>Every three years</w:t>
            </w:r>
          </w:p>
        </w:tc>
      </w:tr>
      <w:tr w:rsidR="00AD3649" w:rsidRPr="00D6710A" w:rsidTr="002D3590">
        <w:tc>
          <w:tcPr>
            <w:tcW w:w="3491" w:type="pct"/>
          </w:tcPr>
          <w:p w:rsidR="00AD3649" w:rsidRDefault="00AD3649" w:rsidP="00AD3649">
            <w:pPr>
              <w:numPr>
                <w:ilvl w:val="12"/>
                <w:numId w:val="0"/>
              </w:numPr>
            </w:pPr>
            <w:r>
              <w:t xml:space="preserve">Asthma management or </w:t>
            </w:r>
            <w:r>
              <w:rPr>
                <w:i/>
              </w:rPr>
              <w:t>Provide an Emergency First Aid R</w:t>
            </w:r>
            <w:r w:rsidRPr="00401FFF">
              <w:rPr>
                <w:i/>
              </w:rPr>
              <w:t>e</w:t>
            </w:r>
            <w:r>
              <w:rPr>
                <w:i/>
              </w:rPr>
              <w:t>sponse in an Education and Care S</w:t>
            </w:r>
            <w:r w:rsidRPr="00401FFF">
              <w:rPr>
                <w:i/>
              </w:rPr>
              <w:t>etting</w:t>
            </w:r>
          </w:p>
        </w:tc>
        <w:tc>
          <w:tcPr>
            <w:tcW w:w="1509" w:type="pct"/>
          </w:tcPr>
          <w:p w:rsidR="00AD3649" w:rsidRDefault="00AD3649" w:rsidP="00AD3649">
            <w:pPr>
              <w:numPr>
                <w:ilvl w:val="12"/>
                <w:numId w:val="0"/>
              </w:numPr>
            </w:pPr>
            <w:r>
              <w:t>Every three years</w:t>
            </w:r>
          </w:p>
        </w:tc>
      </w:tr>
      <w:tr w:rsidR="00AD3649" w:rsidRPr="00D6710A" w:rsidTr="002D3590">
        <w:tc>
          <w:tcPr>
            <w:tcW w:w="3491" w:type="pct"/>
          </w:tcPr>
          <w:p w:rsidR="00AD3649" w:rsidRPr="004402FE" w:rsidRDefault="00AD3649" w:rsidP="00AD3649">
            <w:pPr>
              <w:numPr>
                <w:ilvl w:val="12"/>
                <w:numId w:val="0"/>
              </w:numPr>
              <w:rPr>
                <w:i/>
              </w:rPr>
            </w:pPr>
            <w:r w:rsidRPr="004402FE">
              <w:rPr>
                <w:i/>
              </w:rPr>
              <w:t>Safe Handling of Sharps and Infectious Waste</w:t>
            </w:r>
          </w:p>
        </w:tc>
        <w:tc>
          <w:tcPr>
            <w:tcW w:w="1509" w:type="pct"/>
          </w:tcPr>
          <w:p w:rsidR="00AD3649" w:rsidRPr="001061BD" w:rsidRDefault="00AD3649" w:rsidP="00AD3649">
            <w:pPr>
              <w:numPr>
                <w:ilvl w:val="12"/>
                <w:numId w:val="0"/>
              </w:numPr>
            </w:pPr>
            <w:r>
              <w:t xml:space="preserve">Every five years </w:t>
            </w:r>
          </w:p>
        </w:tc>
      </w:tr>
      <w:tr w:rsidR="00AD3649" w:rsidRPr="00D6710A" w:rsidTr="002D3590">
        <w:tc>
          <w:tcPr>
            <w:tcW w:w="3491" w:type="pct"/>
          </w:tcPr>
          <w:p w:rsidR="00AD3649" w:rsidRDefault="00AD3649" w:rsidP="00AD3649">
            <w:pPr>
              <w:numPr>
                <w:ilvl w:val="12"/>
                <w:numId w:val="0"/>
              </w:numPr>
            </w:pPr>
            <w:r>
              <w:t>Diabetes management</w:t>
            </w:r>
          </w:p>
        </w:tc>
        <w:tc>
          <w:tcPr>
            <w:tcW w:w="1509" w:type="pct"/>
          </w:tcPr>
          <w:p w:rsidR="00AD3649" w:rsidRDefault="00AD3649" w:rsidP="00AD3649">
            <w:pPr>
              <w:numPr>
                <w:ilvl w:val="12"/>
                <w:numId w:val="0"/>
              </w:numPr>
            </w:pPr>
            <w:r>
              <w:t>Every three years</w:t>
            </w:r>
          </w:p>
        </w:tc>
      </w:tr>
      <w:tr w:rsidR="00C9277C" w:rsidRPr="00D6710A" w:rsidTr="002D3590">
        <w:tc>
          <w:tcPr>
            <w:tcW w:w="3491" w:type="pct"/>
          </w:tcPr>
          <w:p w:rsidR="00C9277C" w:rsidRPr="00C9277C" w:rsidRDefault="00C9277C" w:rsidP="00AD3649">
            <w:pPr>
              <w:numPr>
                <w:ilvl w:val="12"/>
                <w:numId w:val="0"/>
              </w:numPr>
              <w:rPr>
                <w:i/>
              </w:rPr>
            </w:pPr>
            <w:r w:rsidRPr="00C9277C">
              <w:rPr>
                <w:i/>
              </w:rPr>
              <w:t>Epilepsy Management Plans</w:t>
            </w:r>
          </w:p>
        </w:tc>
        <w:tc>
          <w:tcPr>
            <w:tcW w:w="1509" w:type="pct"/>
          </w:tcPr>
          <w:p w:rsidR="00C9277C" w:rsidRDefault="00C9277C" w:rsidP="00AD3649">
            <w:pPr>
              <w:numPr>
                <w:ilvl w:val="12"/>
                <w:numId w:val="0"/>
              </w:numPr>
            </w:pPr>
            <w:r>
              <w:t>Every three years</w:t>
            </w:r>
          </w:p>
        </w:tc>
      </w:tr>
    </w:tbl>
    <w:p w:rsidR="00C9277C" w:rsidRDefault="00C9277C" w:rsidP="00C9277C">
      <w:pPr>
        <w:numPr>
          <w:ilvl w:val="0"/>
          <w:numId w:val="0"/>
        </w:numPr>
        <w:ind w:left="851"/>
      </w:pPr>
    </w:p>
    <w:p w:rsidR="00AD3649" w:rsidRDefault="00C9277C" w:rsidP="00C9277C">
      <w:pPr>
        <w:numPr>
          <w:ilvl w:val="3"/>
          <w:numId w:val="2"/>
        </w:numPr>
      </w:pPr>
      <w:r>
        <w:t xml:space="preserve">Further information may be obtained from the relevant first aid management procedures for asthma, anaphylaxis and epilepsy. </w:t>
      </w:r>
    </w:p>
    <w:p w:rsidR="00C9277C" w:rsidRPr="004E73A2" w:rsidRDefault="00C9277C" w:rsidP="00C9277C">
      <w:pPr>
        <w:numPr>
          <w:ilvl w:val="0"/>
          <w:numId w:val="0"/>
        </w:numPr>
        <w:ind w:left="851"/>
      </w:pPr>
    </w:p>
    <w:p w:rsidR="00D10F0C" w:rsidRDefault="00D10F0C" w:rsidP="007D681F">
      <w:pPr>
        <w:numPr>
          <w:ilvl w:val="2"/>
          <w:numId w:val="2"/>
        </w:numPr>
        <w:rPr>
          <w:b/>
        </w:rPr>
      </w:pPr>
      <w:r w:rsidRPr="00D10F0C">
        <w:rPr>
          <w:b/>
        </w:rPr>
        <w:t>B</w:t>
      </w:r>
      <w:r w:rsidR="007D681F">
        <w:rPr>
          <w:b/>
        </w:rPr>
        <w:t xml:space="preserve">uilding </w:t>
      </w:r>
      <w:r w:rsidRPr="00D10F0C">
        <w:rPr>
          <w:b/>
        </w:rPr>
        <w:t>S</w:t>
      </w:r>
      <w:r w:rsidR="007D681F">
        <w:rPr>
          <w:b/>
        </w:rPr>
        <w:t xml:space="preserve">ervice </w:t>
      </w:r>
      <w:r w:rsidRPr="00D10F0C">
        <w:rPr>
          <w:b/>
        </w:rPr>
        <w:t>O</w:t>
      </w:r>
      <w:r w:rsidR="007D681F">
        <w:rPr>
          <w:b/>
        </w:rPr>
        <w:t>fficer</w:t>
      </w:r>
      <w:r w:rsidRPr="00D10F0C">
        <w:rPr>
          <w:b/>
        </w:rPr>
        <w:t>s</w:t>
      </w:r>
      <w:r w:rsidR="007D681F">
        <w:rPr>
          <w:b/>
        </w:rPr>
        <w:t xml:space="preserve"> </w:t>
      </w:r>
    </w:p>
    <w:p w:rsidR="007D681F" w:rsidRDefault="007D681F" w:rsidP="007D681F">
      <w:pPr>
        <w:numPr>
          <w:ilvl w:val="0"/>
          <w:numId w:val="0"/>
        </w:numPr>
        <w:ind w:left="851"/>
        <w:rPr>
          <w:b/>
        </w:rPr>
      </w:pPr>
    </w:p>
    <w:p w:rsidR="007D681F" w:rsidRDefault="007D681F" w:rsidP="007D681F">
      <w:pPr>
        <w:numPr>
          <w:ilvl w:val="3"/>
          <w:numId w:val="2"/>
        </w:numPr>
      </w:pPr>
      <w:r w:rsidRPr="007D681F">
        <w:t>All B</w:t>
      </w:r>
      <w:r w:rsidR="00416F20">
        <w:t>uilding Service Officers</w:t>
      </w:r>
      <w:r>
        <w:t xml:space="preserve"> are required to undertaken the following first aid related course:</w:t>
      </w:r>
    </w:p>
    <w:p w:rsidR="007D681F" w:rsidRPr="007D681F" w:rsidRDefault="007D681F" w:rsidP="007D681F">
      <w:pPr>
        <w:numPr>
          <w:ilvl w:val="0"/>
          <w:numId w:val="0"/>
        </w:numPr>
        <w:ind w:left="851"/>
      </w:pPr>
    </w:p>
    <w:tbl>
      <w:tblPr>
        <w:tblStyle w:val="TableGrid"/>
        <w:tblW w:w="8505" w:type="dxa"/>
        <w:tblInd w:w="959" w:type="dxa"/>
        <w:tblLook w:val="04A0" w:firstRow="1" w:lastRow="0" w:firstColumn="1" w:lastColumn="0" w:noHBand="0" w:noVBand="1"/>
      </w:tblPr>
      <w:tblGrid>
        <w:gridCol w:w="5953"/>
        <w:gridCol w:w="2552"/>
      </w:tblGrid>
      <w:tr w:rsidR="00D10F0C" w:rsidRPr="00D6710A" w:rsidTr="001650D5">
        <w:tc>
          <w:tcPr>
            <w:tcW w:w="5953" w:type="dxa"/>
          </w:tcPr>
          <w:p w:rsidR="00D10F0C" w:rsidRPr="00A2279D" w:rsidRDefault="00D10F0C" w:rsidP="00D10F0C">
            <w:pPr>
              <w:numPr>
                <w:ilvl w:val="12"/>
                <w:numId w:val="0"/>
              </w:numPr>
              <w:rPr>
                <w:b/>
              </w:rPr>
            </w:pPr>
            <w:r w:rsidRPr="00A2279D">
              <w:rPr>
                <w:b/>
              </w:rPr>
              <w:t xml:space="preserve">Training </w:t>
            </w:r>
          </w:p>
        </w:tc>
        <w:tc>
          <w:tcPr>
            <w:tcW w:w="2552" w:type="dxa"/>
          </w:tcPr>
          <w:p w:rsidR="00D10F0C" w:rsidRPr="00A2279D" w:rsidRDefault="00D10F0C" w:rsidP="00D10F0C">
            <w:pPr>
              <w:numPr>
                <w:ilvl w:val="12"/>
                <w:numId w:val="0"/>
              </w:numPr>
              <w:rPr>
                <w:b/>
              </w:rPr>
            </w:pPr>
            <w:r w:rsidRPr="00A2279D">
              <w:rPr>
                <w:b/>
              </w:rPr>
              <w:t>Frequency</w:t>
            </w:r>
          </w:p>
        </w:tc>
      </w:tr>
      <w:tr w:rsidR="00D10F0C" w:rsidRPr="00D6710A" w:rsidTr="001650D5">
        <w:tc>
          <w:tcPr>
            <w:tcW w:w="5953" w:type="dxa"/>
          </w:tcPr>
          <w:p w:rsidR="00D10F0C" w:rsidRPr="004402FE" w:rsidRDefault="004402FE" w:rsidP="00D10F0C">
            <w:pPr>
              <w:numPr>
                <w:ilvl w:val="12"/>
                <w:numId w:val="0"/>
              </w:numPr>
              <w:rPr>
                <w:i/>
              </w:rPr>
            </w:pPr>
            <w:r w:rsidRPr="004402FE">
              <w:rPr>
                <w:i/>
              </w:rPr>
              <w:t>Safe Handling of Sharps and Infectious Waste</w:t>
            </w:r>
          </w:p>
        </w:tc>
        <w:tc>
          <w:tcPr>
            <w:tcW w:w="2552" w:type="dxa"/>
          </w:tcPr>
          <w:p w:rsidR="00D10F0C" w:rsidRPr="001061BD" w:rsidRDefault="00D10F0C" w:rsidP="00D10F0C">
            <w:pPr>
              <w:numPr>
                <w:ilvl w:val="12"/>
                <w:numId w:val="0"/>
              </w:numPr>
            </w:pPr>
            <w:r>
              <w:t>Ever</w:t>
            </w:r>
            <w:r w:rsidR="00A2279D">
              <w:t xml:space="preserve">y three </w:t>
            </w:r>
            <w:r>
              <w:t xml:space="preserve">years </w:t>
            </w:r>
          </w:p>
        </w:tc>
      </w:tr>
    </w:tbl>
    <w:p w:rsidR="007D681F" w:rsidRDefault="007D681F" w:rsidP="007D681F">
      <w:pPr>
        <w:numPr>
          <w:ilvl w:val="0"/>
          <w:numId w:val="0"/>
        </w:numPr>
        <w:ind w:left="851"/>
        <w:rPr>
          <w:b/>
        </w:rPr>
      </w:pPr>
    </w:p>
    <w:p w:rsidR="007D681F" w:rsidRDefault="007D681F" w:rsidP="007D681F">
      <w:pPr>
        <w:rPr>
          <w:b/>
        </w:rPr>
      </w:pPr>
      <w:r>
        <w:rPr>
          <w:b/>
        </w:rPr>
        <w:t>Training providers</w:t>
      </w:r>
    </w:p>
    <w:p w:rsidR="007D681F" w:rsidRDefault="007D681F" w:rsidP="007D681F">
      <w:pPr>
        <w:numPr>
          <w:ilvl w:val="0"/>
          <w:numId w:val="0"/>
        </w:numPr>
        <w:ind w:left="851"/>
        <w:rPr>
          <w:b/>
        </w:rPr>
      </w:pPr>
    </w:p>
    <w:p w:rsidR="007D681F" w:rsidRPr="00087D2F" w:rsidRDefault="007D681F" w:rsidP="007D681F">
      <w:pPr>
        <w:numPr>
          <w:ilvl w:val="2"/>
          <w:numId w:val="2"/>
        </w:numPr>
        <w:rPr>
          <w:b/>
        </w:rPr>
      </w:pPr>
      <w:r>
        <w:t xml:space="preserve">Approved first aid training </w:t>
      </w:r>
      <w:r w:rsidR="00416F20">
        <w:t>is available</w:t>
      </w:r>
      <w:r>
        <w:t xml:space="preserve"> through several approved training providers in the ACT including:</w:t>
      </w:r>
    </w:p>
    <w:p w:rsidR="007D681F" w:rsidRDefault="003C3B9C" w:rsidP="00A273D6">
      <w:pPr>
        <w:pStyle w:val="ListParagraph"/>
        <w:ind w:left="1418" w:hanging="284"/>
      </w:pPr>
      <w:hyperlink r:id="rId24" w:history="1">
        <w:r w:rsidR="007D681F" w:rsidRPr="004402FE">
          <w:rPr>
            <w:rStyle w:val="Hyperlink"/>
          </w:rPr>
          <w:t>Australian Red Cross</w:t>
        </w:r>
      </w:hyperlink>
    </w:p>
    <w:p w:rsidR="007D681F" w:rsidRDefault="003C3B9C" w:rsidP="00A273D6">
      <w:pPr>
        <w:pStyle w:val="ListParagraph"/>
        <w:ind w:left="1418" w:hanging="284"/>
      </w:pPr>
      <w:hyperlink r:id="rId25" w:history="1">
        <w:r w:rsidR="007D681F" w:rsidRPr="004402FE">
          <w:rPr>
            <w:rStyle w:val="Hyperlink"/>
          </w:rPr>
          <w:t>St John’s Ambulance</w:t>
        </w:r>
      </w:hyperlink>
      <w:r w:rsidR="007D681F">
        <w:t xml:space="preserve"> </w:t>
      </w:r>
    </w:p>
    <w:p w:rsidR="007D681F" w:rsidRDefault="003C3B9C" w:rsidP="00A273D6">
      <w:pPr>
        <w:pStyle w:val="ListParagraph"/>
        <w:ind w:left="1418" w:hanging="284"/>
      </w:pPr>
      <w:hyperlink r:id="rId26" w:history="1">
        <w:r w:rsidR="007D681F" w:rsidRPr="00087D2F">
          <w:rPr>
            <w:rStyle w:val="Hyperlink"/>
          </w:rPr>
          <w:t>Parasol</w:t>
        </w:r>
      </w:hyperlink>
    </w:p>
    <w:p w:rsidR="007D681F" w:rsidRPr="00AC20F4" w:rsidRDefault="00994954" w:rsidP="00A273D6">
      <w:pPr>
        <w:pStyle w:val="ListParagraph"/>
        <w:ind w:left="1418" w:hanging="284"/>
        <w:rPr>
          <w:rStyle w:val="Hyperlink"/>
        </w:rPr>
      </w:pPr>
      <w:r>
        <w:fldChar w:fldCharType="begin"/>
      </w:r>
      <w:r w:rsidR="00AC20F4">
        <w:instrText xml:space="preserve"> HYPERLINK "https://etraining.allergy.org.au/" </w:instrText>
      </w:r>
      <w:r>
        <w:fldChar w:fldCharType="separate"/>
      </w:r>
      <w:r w:rsidR="007D681F" w:rsidRPr="00AC20F4">
        <w:rPr>
          <w:rStyle w:val="Hyperlink"/>
        </w:rPr>
        <w:t xml:space="preserve">ASCIA Anaphylaxis e-training for Schools and Childcare </w:t>
      </w:r>
    </w:p>
    <w:p w:rsidR="007D681F" w:rsidRPr="00AC20F4" w:rsidRDefault="00994954" w:rsidP="00A273D6">
      <w:pPr>
        <w:pStyle w:val="ListParagraph"/>
        <w:ind w:left="1418" w:hanging="284"/>
        <w:rPr>
          <w:rStyle w:val="Hyperlink"/>
        </w:rPr>
      </w:pPr>
      <w:r>
        <w:fldChar w:fldCharType="end"/>
      </w:r>
      <w:r>
        <w:fldChar w:fldCharType="begin"/>
      </w:r>
      <w:r w:rsidR="00AC20F4">
        <w:instrText xml:space="preserve"> HYPERLINK "http://www.asthmaaustralia.org.au/act/home" </w:instrText>
      </w:r>
      <w:r>
        <w:fldChar w:fldCharType="separate"/>
      </w:r>
      <w:r w:rsidR="007D681F" w:rsidRPr="00AC20F4">
        <w:rPr>
          <w:rStyle w:val="Hyperlink"/>
        </w:rPr>
        <w:t>Asthma Foundation ACT</w:t>
      </w:r>
    </w:p>
    <w:p w:rsidR="007D681F" w:rsidRPr="006A3FDA" w:rsidRDefault="00994954" w:rsidP="00A273D6">
      <w:pPr>
        <w:pStyle w:val="ListParagraph"/>
        <w:ind w:left="1418" w:hanging="284"/>
      </w:pPr>
      <w:r>
        <w:fldChar w:fldCharType="end"/>
      </w:r>
      <w:hyperlink r:id="rId27" w:history="1">
        <w:r w:rsidR="007D681F" w:rsidRPr="006A3FDA">
          <w:rPr>
            <w:rStyle w:val="Hyperlink"/>
          </w:rPr>
          <w:t>Diabetes ACT</w:t>
        </w:r>
      </w:hyperlink>
      <w:r w:rsidR="007D681F" w:rsidRPr="006A3FDA">
        <w:t xml:space="preserve"> </w:t>
      </w:r>
    </w:p>
    <w:p w:rsidR="007D681F" w:rsidRDefault="003C3B9C" w:rsidP="00A273D6">
      <w:pPr>
        <w:pStyle w:val="ListParagraph"/>
        <w:ind w:left="1418" w:hanging="284"/>
      </w:pPr>
      <w:hyperlink r:id="rId28" w:history="1">
        <w:r w:rsidR="007D681F" w:rsidRPr="00087D2F">
          <w:rPr>
            <w:rStyle w:val="Hyperlink"/>
          </w:rPr>
          <w:t>Paediatric and Adolescent Diabetes Service</w:t>
        </w:r>
      </w:hyperlink>
      <w:r w:rsidR="007D681F" w:rsidRPr="00087D2F">
        <w:t xml:space="preserve"> at the Canberra Hospital</w:t>
      </w:r>
      <w:r w:rsidR="00416F20">
        <w:t>.</w:t>
      </w:r>
    </w:p>
    <w:p w:rsidR="00903968" w:rsidRDefault="00903968" w:rsidP="00903968">
      <w:pPr>
        <w:numPr>
          <w:ilvl w:val="0"/>
          <w:numId w:val="0"/>
        </w:numPr>
        <w:ind w:left="851" w:hanging="851"/>
      </w:pPr>
    </w:p>
    <w:p w:rsidR="00903968" w:rsidRPr="00087D2F" w:rsidRDefault="00903968" w:rsidP="00903968">
      <w:pPr>
        <w:numPr>
          <w:ilvl w:val="0"/>
          <w:numId w:val="0"/>
        </w:numPr>
        <w:ind w:left="851" w:hanging="851"/>
      </w:pPr>
    </w:p>
    <w:p w:rsidR="004402FE" w:rsidRDefault="004402FE" w:rsidP="00A273D6">
      <w:pPr>
        <w:numPr>
          <w:ilvl w:val="0"/>
          <w:numId w:val="0"/>
        </w:numPr>
        <w:ind w:left="1418" w:hanging="284"/>
        <w:rPr>
          <w:b/>
        </w:rPr>
      </w:pPr>
    </w:p>
    <w:p w:rsidR="004402FE" w:rsidRPr="00AD3649" w:rsidRDefault="004402FE" w:rsidP="004402FE">
      <w:pPr>
        <w:rPr>
          <w:b/>
        </w:rPr>
      </w:pPr>
      <w:r w:rsidRPr="00AD3649">
        <w:rPr>
          <w:b/>
        </w:rPr>
        <w:t xml:space="preserve">First aid induction </w:t>
      </w:r>
    </w:p>
    <w:p w:rsidR="004402FE" w:rsidRPr="00AA5EEB" w:rsidRDefault="004402FE" w:rsidP="004402FE">
      <w:pPr>
        <w:numPr>
          <w:ilvl w:val="0"/>
          <w:numId w:val="0"/>
        </w:numPr>
        <w:ind w:left="851"/>
        <w:rPr>
          <w:b/>
        </w:rPr>
      </w:pPr>
    </w:p>
    <w:p w:rsidR="004402FE" w:rsidRPr="000A57D8" w:rsidRDefault="004402FE" w:rsidP="004402FE">
      <w:pPr>
        <w:numPr>
          <w:ilvl w:val="2"/>
          <w:numId w:val="1"/>
        </w:numPr>
        <w:rPr>
          <w:b/>
        </w:rPr>
      </w:pPr>
      <w:r>
        <w:t>All workers, students and others shou</w:t>
      </w:r>
      <w:r w:rsidR="00AD3649">
        <w:t xml:space="preserve">ld be inducted on commencement </w:t>
      </w:r>
      <w:r>
        <w:t xml:space="preserve">of work at the </w:t>
      </w:r>
      <w:r w:rsidR="00416F20">
        <w:t>workplace</w:t>
      </w:r>
      <w:r>
        <w:t xml:space="preserve"> on:</w:t>
      </w:r>
      <w:r w:rsidRPr="009A6F2A">
        <w:t xml:space="preserve"> </w:t>
      </w:r>
    </w:p>
    <w:p w:rsidR="004402FE" w:rsidRPr="007D681F" w:rsidRDefault="004402FE" w:rsidP="00A273D6">
      <w:pPr>
        <w:pStyle w:val="ListParagraph"/>
        <w:ind w:left="1418" w:hanging="284"/>
      </w:pPr>
      <w:r w:rsidRPr="007D681F">
        <w:t>the nature of first aid facilities</w:t>
      </w:r>
    </w:p>
    <w:p w:rsidR="004402FE" w:rsidRPr="007D681F" w:rsidRDefault="004402FE" w:rsidP="00A273D6">
      <w:pPr>
        <w:pStyle w:val="ListParagraph"/>
        <w:ind w:left="1418" w:hanging="284"/>
      </w:pPr>
      <w:r w:rsidRPr="007D681F">
        <w:t>the</w:t>
      </w:r>
      <w:r w:rsidR="00AD3649" w:rsidRPr="007D681F">
        <w:t xml:space="preserve"> location of first aid kits</w:t>
      </w:r>
    </w:p>
    <w:p w:rsidR="004402FE" w:rsidRDefault="004402FE" w:rsidP="00A273D6">
      <w:pPr>
        <w:pStyle w:val="ListParagraph"/>
        <w:ind w:left="1418" w:hanging="284"/>
      </w:pPr>
      <w:r w:rsidRPr="007D681F">
        <w:t>the procedures to be followed when first aid is required.</w:t>
      </w:r>
    </w:p>
    <w:p w:rsidR="003D1863" w:rsidRPr="007D681F" w:rsidRDefault="003D1863" w:rsidP="003D1863">
      <w:pPr>
        <w:pStyle w:val="ListParagraph"/>
        <w:numPr>
          <w:ilvl w:val="0"/>
          <w:numId w:val="0"/>
        </w:numPr>
        <w:ind w:left="1276"/>
      </w:pPr>
    </w:p>
    <w:p w:rsidR="004402FE" w:rsidRDefault="004402FE" w:rsidP="003D1863">
      <w:pPr>
        <w:numPr>
          <w:ilvl w:val="2"/>
          <w:numId w:val="1"/>
        </w:numPr>
      </w:pPr>
      <w:r>
        <w:t xml:space="preserve">First aid awareness instruction should also occur when there is a significant change in the personnel, </w:t>
      </w:r>
      <w:r w:rsidR="00416F20">
        <w:t xml:space="preserve">the </w:t>
      </w:r>
      <w:r>
        <w:t>workplace,</w:t>
      </w:r>
      <w:r w:rsidR="00416F20">
        <w:t xml:space="preserve"> </w:t>
      </w:r>
      <w:r w:rsidR="001E1026">
        <w:t>or</w:t>
      </w:r>
      <w:r w:rsidR="00416F20">
        <w:t xml:space="preserve"> the</w:t>
      </w:r>
      <w:r>
        <w:t xml:space="preserve"> nature or type of duties performed.</w:t>
      </w:r>
    </w:p>
    <w:p w:rsidR="003D1863" w:rsidRDefault="003D1863" w:rsidP="003D1863">
      <w:pPr>
        <w:numPr>
          <w:ilvl w:val="0"/>
          <w:numId w:val="0"/>
        </w:numPr>
        <w:ind w:left="851"/>
      </w:pPr>
    </w:p>
    <w:p w:rsidR="004402FE" w:rsidRPr="00977DDF" w:rsidRDefault="004402FE" w:rsidP="003D1863">
      <w:pPr>
        <w:numPr>
          <w:ilvl w:val="2"/>
          <w:numId w:val="1"/>
        </w:numPr>
      </w:pPr>
      <w:r w:rsidRPr="00977DDF">
        <w:t xml:space="preserve">Students should be </w:t>
      </w:r>
      <w:r>
        <w:t xml:space="preserve">regularly </w:t>
      </w:r>
      <w:r w:rsidRPr="00977DDF">
        <w:t>informed</w:t>
      </w:r>
      <w:r>
        <w:t>, at minimum</w:t>
      </w:r>
      <w:r w:rsidRPr="00977DDF">
        <w:t xml:space="preserve"> bi-annually</w:t>
      </w:r>
      <w:r>
        <w:t>, of</w:t>
      </w:r>
      <w:r w:rsidRPr="00977DDF">
        <w:t xml:space="preserve"> where first aid assistance is available in the school.</w:t>
      </w:r>
    </w:p>
    <w:p w:rsidR="00D10F0C" w:rsidRPr="00D10F0C" w:rsidRDefault="00D10F0C" w:rsidP="004402FE">
      <w:pPr>
        <w:numPr>
          <w:ilvl w:val="0"/>
          <w:numId w:val="0"/>
        </w:numPr>
        <w:ind w:left="851"/>
      </w:pPr>
    </w:p>
    <w:p w:rsidR="005F140C" w:rsidRDefault="00D877E9" w:rsidP="005F140C">
      <w:pPr>
        <w:rPr>
          <w:b/>
        </w:rPr>
      </w:pPr>
      <w:r w:rsidRPr="005F140C">
        <w:rPr>
          <w:b/>
        </w:rPr>
        <w:t>Continuous improvement processes</w:t>
      </w:r>
    </w:p>
    <w:p w:rsidR="005F140C" w:rsidRDefault="005F140C" w:rsidP="005F140C">
      <w:pPr>
        <w:numPr>
          <w:ilvl w:val="0"/>
          <w:numId w:val="0"/>
        </w:numPr>
        <w:ind w:left="851"/>
        <w:rPr>
          <w:b/>
        </w:rPr>
      </w:pPr>
    </w:p>
    <w:p w:rsidR="00427281" w:rsidRPr="0072624E" w:rsidRDefault="00D877E9" w:rsidP="00427281">
      <w:pPr>
        <w:numPr>
          <w:ilvl w:val="2"/>
          <w:numId w:val="1"/>
        </w:numPr>
        <w:rPr>
          <w:b/>
        </w:rPr>
      </w:pPr>
      <w:r>
        <w:t>Annual review of</w:t>
      </w:r>
      <w:r w:rsidR="00103EF1">
        <w:t xml:space="preserve"> first aid training records</w:t>
      </w:r>
      <w:r>
        <w:t xml:space="preserve"> should be undertaken with the </w:t>
      </w:r>
      <w:r w:rsidR="00416F20">
        <w:t>Health and Safety Representative</w:t>
      </w:r>
      <w:r>
        <w:t xml:space="preserve"> and leadership team.</w:t>
      </w:r>
      <w:r w:rsidR="00076C89">
        <w:t xml:space="preserve"> </w:t>
      </w:r>
      <w:r w:rsidR="00427281">
        <w:t>The local site</w:t>
      </w:r>
      <w:r w:rsidR="00416F20">
        <w:t>-</w:t>
      </w:r>
      <w:r w:rsidR="00427281">
        <w:t xml:space="preserve">based </w:t>
      </w:r>
      <w:hyperlink r:id="rId29" w:history="1">
        <w:r w:rsidR="001B581C" w:rsidRPr="00EC2A51">
          <w:rPr>
            <w:rStyle w:val="Hyperlink"/>
            <w:i/>
          </w:rPr>
          <w:t>Schools and Office Risk Register</w:t>
        </w:r>
      </w:hyperlink>
      <w:r w:rsidR="00427281">
        <w:t xml:space="preserve"> should be reviewed where required, with additional controls noted and changes to work practices </w:t>
      </w:r>
      <w:r w:rsidR="00103EF1">
        <w:t xml:space="preserve">and training </w:t>
      </w:r>
      <w:r w:rsidR="00427281">
        <w:t>implemented.</w:t>
      </w:r>
    </w:p>
    <w:p w:rsidR="00427281" w:rsidRPr="0072624E" w:rsidRDefault="00427281" w:rsidP="00427281">
      <w:pPr>
        <w:numPr>
          <w:ilvl w:val="0"/>
          <w:numId w:val="0"/>
        </w:numPr>
        <w:ind w:left="851"/>
        <w:rPr>
          <w:b/>
        </w:rPr>
      </w:pPr>
    </w:p>
    <w:p w:rsidR="00427281" w:rsidRDefault="00427281" w:rsidP="00427281">
      <w:pPr>
        <w:numPr>
          <w:ilvl w:val="1"/>
          <w:numId w:val="1"/>
        </w:numPr>
        <w:rPr>
          <w:b/>
        </w:rPr>
      </w:pPr>
      <w:r>
        <w:rPr>
          <w:b/>
        </w:rPr>
        <w:t>Records management</w:t>
      </w:r>
    </w:p>
    <w:p w:rsidR="00427281" w:rsidRDefault="00427281" w:rsidP="00427281">
      <w:pPr>
        <w:numPr>
          <w:ilvl w:val="0"/>
          <w:numId w:val="0"/>
        </w:numPr>
      </w:pPr>
    </w:p>
    <w:p w:rsidR="00427281" w:rsidRPr="00C9546C" w:rsidRDefault="00427281" w:rsidP="00427281">
      <w:pPr>
        <w:numPr>
          <w:ilvl w:val="2"/>
          <w:numId w:val="1"/>
        </w:numPr>
        <w:rPr>
          <w:b/>
          <w:i/>
        </w:rPr>
      </w:pPr>
      <w:r>
        <w:t xml:space="preserve">Records must be kept in accordance with the </w:t>
      </w:r>
      <w:hyperlink r:id="rId30" w:history="1">
        <w:r w:rsidRPr="00C9546C">
          <w:rPr>
            <w:rStyle w:val="Hyperlink"/>
            <w:i/>
          </w:rPr>
          <w:t>Territory Records A</w:t>
        </w:r>
        <w:r w:rsidR="00416F20">
          <w:rPr>
            <w:rStyle w:val="Hyperlink"/>
            <w:i/>
          </w:rPr>
          <w:t>ct</w:t>
        </w:r>
        <w:r w:rsidRPr="00C9546C">
          <w:rPr>
            <w:rStyle w:val="Hyperlink"/>
            <w:i/>
          </w:rPr>
          <w:t xml:space="preserve"> 2002</w:t>
        </w:r>
      </w:hyperlink>
      <w:r>
        <w:t xml:space="preserve"> and </w:t>
      </w:r>
      <w:r w:rsidR="001B581C" w:rsidRPr="001B581C">
        <w:rPr>
          <w:i/>
        </w:rPr>
        <w:t>Territory privacy principles</w:t>
      </w:r>
      <w:r>
        <w:t xml:space="preserve"> outlined in the </w:t>
      </w:r>
      <w:hyperlink r:id="rId31" w:history="1">
        <w:r w:rsidRPr="00F977FD">
          <w:rPr>
            <w:rStyle w:val="Hyperlink"/>
            <w:i/>
          </w:rPr>
          <w:t>Information Privacy A</w:t>
        </w:r>
        <w:r w:rsidR="00416F20">
          <w:rPr>
            <w:rStyle w:val="Hyperlink"/>
            <w:i/>
          </w:rPr>
          <w:t>ct</w:t>
        </w:r>
        <w:r w:rsidRPr="00F977FD">
          <w:rPr>
            <w:rStyle w:val="Hyperlink"/>
            <w:i/>
          </w:rPr>
          <w:t xml:space="preserve"> 2014.</w:t>
        </w:r>
      </w:hyperlink>
    </w:p>
    <w:p w:rsidR="00427281" w:rsidRDefault="00427281" w:rsidP="00427281">
      <w:pPr>
        <w:numPr>
          <w:ilvl w:val="0"/>
          <w:numId w:val="0"/>
        </w:numPr>
        <w:ind w:left="851"/>
        <w:rPr>
          <w:b/>
        </w:rPr>
      </w:pPr>
    </w:p>
    <w:p w:rsidR="00427281" w:rsidRPr="005F140C" w:rsidRDefault="00427281" w:rsidP="00427281">
      <w:pPr>
        <w:numPr>
          <w:ilvl w:val="2"/>
          <w:numId w:val="1"/>
        </w:numPr>
        <w:rPr>
          <w:b/>
        </w:rPr>
      </w:pPr>
      <w:r>
        <w:t xml:space="preserve">Further information about </w:t>
      </w:r>
      <w:hyperlink r:id="rId32" w:history="1">
        <w:r w:rsidRPr="00494288">
          <w:rPr>
            <w:rStyle w:val="Hyperlink"/>
          </w:rPr>
          <w:t>records management</w:t>
        </w:r>
      </w:hyperlink>
      <w:r>
        <w:t xml:space="preserve"> procedures including registration, storage and disposal is available on </w:t>
      </w:r>
      <w:r w:rsidRPr="00494288">
        <w:t>Index</w:t>
      </w:r>
      <w:r>
        <w:t xml:space="preserve">. </w:t>
      </w:r>
    </w:p>
    <w:p w:rsidR="00427281" w:rsidRDefault="00427281" w:rsidP="00427281">
      <w:pPr>
        <w:numPr>
          <w:ilvl w:val="0"/>
          <w:numId w:val="0"/>
        </w:numPr>
        <w:ind w:left="851"/>
        <w:rPr>
          <w:b/>
        </w:rPr>
      </w:pPr>
    </w:p>
    <w:p w:rsidR="00427281" w:rsidRDefault="00427281" w:rsidP="00427281">
      <w:pPr>
        <w:numPr>
          <w:ilvl w:val="1"/>
          <w:numId w:val="1"/>
        </w:numPr>
        <w:rPr>
          <w:b/>
        </w:rPr>
      </w:pPr>
      <w:r w:rsidRPr="005F140C">
        <w:rPr>
          <w:b/>
        </w:rPr>
        <w:t xml:space="preserve">Complaints </w:t>
      </w:r>
    </w:p>
    <w:p w:rsidR="00427281" w:rsidRDefault="00427281" w:rsidP="00427281">
      <w:pPr>
        <w:numPr>
          <w:ilvl w:val="0"/>
          <w:numId w:val="0"/>
        </w:numPr>
        <w:ind w:left="851"/>
        <w:rPr>
          <w:b/>
        </w:rPr>
      </w:pPr>
    </w:p>
    <w:p w:rsidR="00427281" w:rsidRPr="008B033B" w:rsidRDefault="00427281" w:rsidP="00427281">
      <w:pPr>
        <w:numPr>
          <w:ilvl w:val="2"/>
          <w:numId w:val="1"/>
        </w:numPr>
        <w:rPr>
          <w:b/>
        </w:rPr>
      </w:pPr>
      <w:r>
        <w:t>Where there are concerns regarding any first aid procedure or concerns about their application, people should:</w:t>
      </w:r>
    </w:p>
    <w:p w:rsidR="00427281" w:rsidRDefault="00427281" w:rsidP="00A273D6">
      <w:pPr>
        <w:pStyle w:val="ListParagraph"/>
        <w:numPr>
          <w:ilvl w:val="0"/>
          <w:numId w:val="20"/>
        </w:numPr>
        <w:ind w:left="1418" w:hanging="284"/>
      </w:pPr>
      <w:r>
        <w:t>contact the school principal or People and Performance in the first instance</w:t>
      </w:r>
    </w:p>
    <w:p w:rsidR="00427281" w:rsidRDefault="00427281" w:rsidP="00A273D6">
      <w:pPr>
        <w:pStyle w:val="ListParagraph"/>
        <w:numPr>
          <w:ilvl w:val="0"/>
          <w:numId w:val="20"/>
        </w:numPr>
        <w:ind w:left="1418" w:hanging="284"/>
      </w:pPr>
      <w:r>
        <w:t xml:space="preserve">contact the </w:t>
      </w:r>
      <w:r w:rsidR="0085744A">
        <w:t>d</w:t>
      </w:r>
      <w:r>
        <w:t xml:space="preserve">irectorate Liaison Unit </w:t>
      </w:r>
    </w:p>
    <w:p w:rsidR="00427281" w:rsidRDefault="00427281" w:rsidP="00A273D6">
      <w:pPr>
        <w:pStyle w:val="ListParagraph"/>
        <w:numPr>
          <w:ilvl w:val="0"/>
          <w:numId w:val="20"/>
        </w:numPr>
        <w:ind w:left="1418" w:hanging="284"/>
      </w:pPr>
      <w:r>
        <w:t xml:space="preserve">access the </w:t>
      </w:r>
      <w:hyperlink r:id="rId33" w:history="1">
        <w:r w:rsidRPr="00494288">
          <w:rPr>
            <w:rStyle w:val="Hyperlink"/>
            <w:i/>
          </w:rPr>
          <w:t>Complaints Policy</w:t>
        </w:r>
      </w:hyperlink>
      <w:r>
        <w:t xml:space="preserve">, which is available on the </w:t>
      </w:r>
      <w:r w:rsidR="0085744A">
        <w:t>d</w:t>
      </w:r>
      <w:r w:rsidRPr="00494288">
        <w:t>irectorate’s website</w:t>
      </w:r>
      <w:r>
        <w:t>.</w:t>
      </w:r>
    </w:p>
    <w:p w:rsidR="00427281" w:rsidRPr="001000EE" w:rsidRDefault="00427281" w:rsidP="00427281">
      <w:pPr>
        <w:pStyle w:val="BlankLine"/>
        <w:ind w:left="1134" w:hanging="283"/>
      </w:pPr>
    </w:p>
    <w:p w:rsidR="00427281" w:rsidRDefault="00427281" w:rsidP="00427281">
      <w:pPr>
        <w:pStyle w:val="Heading2"/>
        <w:numPr>
          <w:ilvl w:val="0"/>
          <w:numId w:val="1"/>
        </w:numPr>
        <w:rPr>
          <w:rStyle w:val="ExplanatoryTextChar"/>
        </w:rPr>
      </w:pPr>
      <w:bookmarkStart w:id="12" w:name="_Toc393977618"/>
      <w:bookmarkStart w:id="13" w:name="_Toc405558188"/>
      <w:r>
        <w:t>PROCEDURE</w:t>
      </w:r>
      <w:r w:rsidRPr="00F60D80">
        <w:t xml:space="preserve"> OWNER</w:t>
      </w:r>
      <w:bookmarkEnd w:id="12"/>
      <w:bookmarkEnd w:id="13"/>
      <w:r>
        <w:t xml:space="preserve"> </w:t>
      </w:r>
    </w:p>
    <w:p w:rsidR="00427281" w:rsidRDefault="00427281" w:rsidP="00427281">
      <w:pPr>
        <w:pStyle w:val="BlankLine"/>
      </w:pPr>
    </w:p>
    <w:p w:rsidR="00427281" w:rsidRPr="004058FE" w:rsidRDefault="00427281" w:rsidP="00427281">
      <w:pPr>
        <w:numPr>
          <w:ilvl w:val="1"/>
          <w:numId w:val="1"/>
        </w:numPr>
      </w:pPr>
      <w:r w:rsidRPr="004058FE">
        <w:t>Director,</w:t>
      </w:r>
      <w:r>
        <w:t xml:space="preserve"> People and Performance </w:t>
      </w:r>
    </w:p>
    <w:p w:rsidR="00427281" w:rsidRPr="004058FE" w:rsidRDefault="00427281" w:rsidP="00427281">
      <w:pPr>
        <w:numPr>
          <w:ilvl w:val="0"/>
          <w:numId w:val="0"/>
        </w:numPr>
        <w:ind w:left="851" w:hanging="851"/>
      </w:pPr>
    </w:p>
    <w:p w:rsidR="00427281" w:rsidRPr="004058FE" w:rsidRDefault="00427281" w:rsidP="00427281">
      <w:pPr>
        <w:numPr>
          <w:ilvl w:val="1"/>
          <w:numId w:val="1"/>
        </w:numPr>
      </w:pPr>
      <w:r w:rsidRPr="004058FE">
        <w:t>For support in relation to this procedure contact</w:t>
      </w:r>
      <w:r>
        <w:t xml:space="preserve"> Peo</w:t>
      </w:r>
      <w:r w:rsidR="007D681F">
        <w:t xml:space="preserve">ple and Performance on </w:t>
      </w:r>
      <w:proofErr w:type="spellStart"/>
      <w:r w:rsidR="007D681F">
        <w:t>ph</w:t>
      </w:r>
      <w:proofErr w:type="spellEnd"/>
      <w:r w:rsidR="007D681F">
        <w:t>:</w:t>
      </w:r>
      <w:r w:rsidR="00416F20">
        <w:t xml:space="preserve"> </w:t>
      </w:r>
      <w:r w:rsidRPr="004058FE">
        <w:t>620</w:t>
      </w:r>
      <w:r>
        <w:t>5</w:t>
      </w:r>
      <w:r w:rsidR="00103EF1">
        <w:t xml:space="preserve"> </w:t>
      </w:r>
      <w:r>
        <w:t>9202</w:t>
      </w:r>
      <w:r w:rsidRPr="004058FE">
        <w:t>.</w:t>
      </w:r>
    </w:p>
    <w:p w:rsidR="00427281" w:rsidRDefault="00427281" w:rsidP="00427281">
      <w:pPr>
        <w:pStyle w:val="BlankLine"/>
      </w:pPr>
    </w:p>
    <w:p w:rsidR="00427281" w:rsidRDefault="00427281" w:rsidP="00427281">
      <w:pPr>
        <w:pStyle w:val="Heading2"/>
        <w:numPr>
          <w:ilvl w:val="0"/>
          <w:numId w:val="1"/>
        </w:numPr>
      </w:pPr>
      <w:bookmarkStart w:id="14" w:name="_Toc393977619"/>
      <w:bookmarkStart w:id="15" w:name="_Toc405558189"/>
      <w:r w:rsidRPr="00F60D80">
        <w:t xml:space="preserve">RELATED </w:t>
      </w:r>
      <w:r>
        <w:t>DOCUMENTS</w:t>
      </w:r>
      <w:bookmarkEnd w:id="14"/>
      <w:bookmarkEnd w:id="15"/>
    </w:p>
    <w:p w:rsidR="00427281" w:rsidRDefault="00427281" w:rsidP="00427281">
      <w:pPr>
        <w:pStyle w:val="BlankLine"/>
      </w:pPr>
    </w:p>
    <w:p w:rsidR="00427281" w:rsidRDefault="00427281" w:rsidP="00427281">
      <w:pPr>
        <w:numPr>
          <w:ilvl w:val="1"/>
          <w:numId w:val="1"/>
        </w:numPr>
      </w:pPr>
      <w:r>
        <w:t>The following documents must be read in reference to the information provide in this procedure document:</w:t>
      </w:r>
    </w:p>
    <w:p w:rsidR="00427281" w:rsidRDefault="00427281" w:rsidP="00427281">
      <w:pPr>
        <w:numPr>
          <w:ilvl w:val="0"/>
          <w:numId w:val="0"/>
        </w:numPr>
        <w:ind w:left="851"/>
      </w:pPr>
    </w:p>
    <w:p w:rsidR="00427281" w:rsidRDefault="00427281" w:rsidP="003D1863">
      <w:pPr>
        <w:numPr>
          <w:ilvl w:val="1"/>
          <w:numId w:val="1"/>
        </w:numPr>
      </w:pPr>
      <w:r>
        <w:t xml:space="preserve">ACTPS policy: </w:t>
      </w:r>
    </w:p>
    <w:p w:rsidR="00427281" w:rsidRPr="008870C6" w:rsidRDefault="003C3B9C" w:rsidP="00A273D6">
      <w:pPr>
        <w:pStyle w:val="ListParagraph"/>
        <w:ind w:left="1418" w:hanging="284"/>
        <w:rPr>
          <w:rFonts w:cs="Arial"/>
          <w:b/>
          <w:i/>
          <w:color w:val="0000FF"/>
          <w:u w:val="single"/>
        </w:rPr>
      </w:pPr>
      <w:hyperlink r:id="rId34" w:history="1">
        <w:r w:rsidR="00427281" w:rsidRPr="001A688A">
          <w:rPr>
            <w:rStyle w:val="Hyperlink"/>
            <w:i/>
          </w:rPr>
          <w:t>WHS-04-2013</w:t>
        </w:r>
        <w:r w:rsidR="00427281" w:rsidRPr="001A688A">
          <w:rPr>
            <w:rStyle w:val="Hyperlink"/>
          </w:rPr>
          <w:t xml:space="preserve"> </w:t>
        </w:r>
        <w:r w:rsidR="00427281" w:rsidRPr="001A688A">
          <w:rPr>
            <w:rStyle w:val="Hyperlink"/>
            <w:i/>
          </w:rPr>
          <w:t>First Aid in the Workplace</w:t>
        </w:r>
      </w:hyperlink>
    </w:p>
    <w:p w:rsidR="00427281" w:rsidRPr="007D0C00" w:rsidRDefault="00427281" w:rsidP="00427281">
      <w:pPr>
        <w:pStyle w:val="ListParagraph"/>
        <w:numPr>
          <w:ilvl w:val="0"/>
          <w:numId w:val="0"/>
        </w:numPr>
        <w:ind w:left="1211"/>
        <w:rPr>
          <w:rFonts w:cs="Arial"/>
          <w:b/>
          <w:i/>
          <w:color w:val="0000FF"/>
          <w:u w:val="single"/>
        </w:rPr>
      </w:pPr>
    </w:p>
    <w:p w:rsidR="00427281" w:rsidRDefault="00427281" w:rsidP="003D1863">
      <w:pPr>
        <w:numPr>
          <w:ilvl w:val="1"/>
          <w:numId w:val="1"/>
        </w:numPr>
      </w:pPr>
      <w:r>
        <w:t>Directorate policy and procedures:</w:t>
      </w:r>
    </w:p>
    <w:p w:rsidR="00427281" w:rsidRPr="008870C6" w:rsidRDefault="003C3B9C" w:rsidP="00A273D6">
      <w:pPr>
        <w:pStyle w:val="ListParagraph"/>
        <w:ind w:left="1418" w:hanging="284"/>
        <w:rPr>
          <w:i/>
        </w:rPr>
      </w:pPr>
      <w:hyperlink r:id="rId35" w:history="1">
        <w:r w:rsidR="001A688A">
          <w:rPr>
            <w:rStyle w:val="Hyperlink"/>
            <w:i/>
          </w:rPr>
          <w:t>First Aid policy</w:t>
        </w:r>
      </w:hyperlink>
      <w:r w:rsidR="00EC2A51">
        <w:rPr>
          <w:i/>
        </w:rPr>
        <w:t xml:space="preserve"> </w:t>
      </w:r>
    </w:p>
    <w:p w:rsidR="00EC2A51" w:rsidRDefault="003C3B9C" w:rsidP="00EC2A51">
      <w:pPr>
        <w:pStyle w:val="ListParagraph"/>
        <w:ind w:left="1418" w:hanging="284"/>
        <w:rPr>
          <w:i/>
        </w:rPr>
      </w:pPr>
      <w:hyperlink r:id="rId36" w:history="1">
        <w:r w:rsidR="00EC2A51" w:rsidRPr="002412ED">
          <w:rPr>
            <w:rStyle w:val="Hyperlink"/>
            <w:i/>
          </w:rPr>
          <w:t>First Aid General Procedure</w:t>
        </w:r>
      </w:hyperlink>
    </w:p>
    <w:p w:rsidR="00EC2A51" w:rsidRPr="00EC2A51" w:rsidRDefault="003C3B9C" w:rsidP="00EC2A51">
      <w:pPr>
        <w:pStyle w:val="ListParagraph"/>
        <w:ind w:left="1418" w:hanging="284"/>
        <w:rPr>
          <w:i/>
        </w:rPr>
      </w:pPr>
      <w:hyperlink r:id="rId37" w:history="1">
        <w:r w:rsidR="00EC2A51" w:rsidRPr="002412ED">
          <w:rPr>
            <w:rStyle w:val="Hyperlink"/>
            <w:rFonts w:cstheme="minorHAnsi"/>
            <w:i/>
          </w:rPr>
          <w:t>Anaphylaxis Management Procedure</w:t>
        </w:r>
      </w:hyperlink>
    </w:p>
    <w:p w:rsidR="00EC2A51" w:rsidRPr="00EC2A51" w:rsidRDefault="003C3B9C" w:rsidP="00A273D6">
      <w:pPr>
        <w:pStyle w:val="ListParagraph"/>
        <w:ind w:left="1418" w:hanging="284"/>
        <w:rPr>
          <w:i/>
        </w:rPr>
      </w:pPr>
      <w:hyperlink r:id="rId38" w:history="1">
        <w:r w:rsidR="00EC2A51" w:rsidRPr="002412ED">
          <w:rPr>
            <w:rStyle w:val="Hyperlink"/>
            <w:rFonts w:cstheme="minorHAnsi"/>
            <w:i/>
          </w:rPr>
          <w:t>Asthma Management Procedure</w:t>
        </w:r>
      </w:hyperlink>
    </w:p>
    <w:p w:rsidR="00103EF1" w:rsidRPr="001A688A" w:rsidRDefault="00994954" w:rsidP="00A273D6">
      <w:pPr>
        <w:pStyle w:val="ListParagraph"/>
        <w:ind w:left="1418" w:hanging="284"/>
        <w:rPr>
          <w:rStyle w:val="Hyperlink"/>
          <w:i/>
        </w:rPr>
      </w:pPr>
      <w:r>
        <w:rPr>
          <w:rFonts w:cstheme="minorHAnsi"/>
          <w:i/>
        </w:rPr>
        <w:fldChar w:fldCharType="begin"/>
      </w:r>
      <w:r w:rsidR="00717507">
        <w:rPr>
          <w:rFonts w:cstheme="minorHAnsi"/>
          <w:i/>
        </w:rPr>
        <w:instrText>HYPERLINK "https://index.ed.act.edu.au/our-people/whs/control/emergency-management-critical-incident-first-aid.html"</w:instrText>
      </w:r>
      <w:r>
        <w:rPr>
          <w:rFonts w:cstheme="minorHAnsi"/>
          <w:i/>
        </w:rPr>
        <w:fldChar w:fldCharType="separate"/>
      </w:r>
      <w:r w:rsidR="00EC2A51" w:rsidRPr="001A688A">
        <w:rPr>
          <w:rStyle w:val="Hyperlink"/>
          <w:rFonts w:cstheme="minorHAnsi"/>
          <w:i/>
        </w:rPr>
        <w:t>Diabetes Management Procedure</w:t>
      </w:r>
    </w:p>
    <w:p w:rsidR="00EC2A51" w:rsidRPr="001A688A" w:rsidRDefault="00994954" w:rsidP="00A273D6">
      <w:pPr>
        <w:pStyle w:val="ListParagraph"/>
        <w:ind w:left="1418" w:hanging="284"/>
        <w:rPr>
          <w:rStyle w:val="Hyperlink"/>
          <w:i/>
        </w:rPr>
      </w:pPr>
      <w:r>
        <w:rPr>
          <w:rFonts w:cstheme="minorHAnsi"/>
          <w:i/>
        </w:rPr>
        <w:fldChar w:fldCharType="end"/>
      </w:r>
      <w:r>
        <w:rPr>
          <w:rFonts w:cstheme="minorHAnsi"/>
          <w:i/>
        </w:rPr>
        <w:fldChar w:fldCharType="begin"/>
      </w:r>
      <w:r w:rsidR="001A688A">
        <w:rPr>
          <w:rFonts w:cstheme="minorHAnsi"/>
          <w:i/>
        </w:rPr>
        <w:instrText xml:space="preserve"> HYPERLINK "https://index.ed.act.edu.au/our-people/whs/control/emergency-management-critical-incident-first-aid.html" </w:instrText>
      </w:r>
      <w:r>
        <w:rPr>
          <w:rFonts w:cstheme="minorHAnsi"/>
          <w:i/>
        </w:rPr>
        <w:fldChar w:fldCharType="separate"/>
      </w:r>
      <w:r w:rsidR="00EC2A51" w:rsidRPr="001A688A">
        <w:rPr>
          <w:rStyle w:val="Hyperlink"/>
          <w:rFonts w:cstheme="minorHAnsi"/>
          <w:i/>
        </w:rPr>
        <w:t>Epilepsy Management Procedure</w:t>
      </w:r>
    </w:p>
    <w:p w:rsidR="00103EF1" w:rsidRPr="001A688A" w:rsidRDefault="00994954" w:rsidP="00EC2A51">
      <w:pPr>
        <w:pStyle w:val="ListParagraph"/>
        <w:ind w:left="1418" w:hanging="284"/>
        <w:rPr>
          <w:rStyle w:val="Hyperlink"/>
          <w:i/>
        </w:rPr>
      </w:pPr>
      <w:r>
        <w:rPr>
          <w:rFonts w:cstheme="minorHAnsi"/>
          <w:i/>
        </w:rPr>
        <w:fldChar w:fldCharType="end"/>
      </w:r>
      <w:r>
        <w:rPr>
          <w:rFonts w:cstheme="minorHAnsi"/>
          <w:i/>
        </w:rPr>
        <w:fldChar w:fldCharType="begin"/>
      </w:r>
      <w:r w:rsidR="001A688A">
        <w:rPr>
          <w:rFonts w:cstheme="minorHAnsi"/>
          <w:i/>
        </w:rPr>
        <w:instrText xml:space="preserve"> HYPERLINK "https://index.ed.act.edu.au/our-people/whs/control/emergency-management-critical-incident-first-aid.html" </w:instrText>
      </w:r>
      <w:r>
        <w:rPr>
          <w:rFonts w:cstheme="minorHAnsi"/>
          <w:i/>
        </w:rPr>
        <w:fldChar w:fldCharType="separate"/>
      </w:r>
      <w:r w:rsidR="00EC2A51" w:rsidRPr="001A688A">
        <w:rPr>
          <w:rStyle w:val="Hyperlink"/>
          <w:rFonts w:cstheme="minorHAnsi"/>
          <w:i/>
        </w:rPr>
        <w:t>First Aid Facilities Procedure</w:t>
      </w:r>
    </w:p>
    <w:p w:rsidR="00E5484C" w:rsidRPr="00E5484C" w:rsidRDefault="00994954" w:rsidP="00EC2A51">
      <w:pPr>
        <w:pStyle w:val="ListParagraph"/>
        <w:ind w:left="1418" w:hanging="284"/>
        <w:rPr>
          <w:i/>
        </w:rPr>
      </w:pPr>
      <w:r>
        <w:rPr>
          <w:rFonts w:cstheme="minorHAnsi"/>
          <w:i/>
        </w:rPr>
        <w:fldChar w:fldCharType="end"/>
      </w:r>
      <w:hyperlink r:id="rId39" w:history="1">
        <w:r w:rsidR="00E5484C" w:rsidRPr="001A688A">
          <w:rPr>
            <w:rStyle w:val="Hyperlink"/>
            <w:i/>
          </w:rPr>
          <w:t>Administration of Student Medication and Complex Health Care Procedures</w:t>
        </w:r>
      </w:hyperlink>
    </w:p>
    <w:sectPr w:rsidR="00E5484C" w:rsidRPr="00E5484C" w:rsidSect="001D266E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40" w:right="1274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108" w:rsidRDefault="001D4108" w:rsidP="003D2722">
      <w:r>
        <w:separator/>
      </w:r>
    </w:p>
  </w:endnote>
  <w:endnote w:type="continuationSeparator" w:id="0">
    <w:p w:rsidR="001D4108" w:rsidRDefault="001D4108" w:rsidP="003D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0A" w:rsidRDefault="00205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6E" w:rsidRPr="00A705C4" w:rsidRDefault="001D266E" w:rsidP="003D2722">
    <w:pPr>
      <w:pStyle w:val="Footer"/>
      <w:numPr>
        <w:ilvl w:val="0"/>
        <w:numId w:val="0"/>
      </w:numPr>
      <w:ind w:left="851" w:hanging="851"/>
      <w:jc w:val="right"/>
      <w:rPr>
        <w:sz w:val="20"/>
        <w:szCs w:val="20"/>
      </w:rPr>
    </w:pPr>
  </w:p>
  <w:tbl>
    <w:tblPr>
      <w:tblStyle w:val="TableGrid"/>
      <w:tblW w:w="9505" w:type="dxa"/>
      <w:tblLook w:val="0600" w:firstRow="0" w:lastRow="0" w:firstColumn="0" w:lastColumn="0" w:noHBand="1" w:noVBand="1"/>
    </w:tblPr>
    <w:tblGrid>
      <w:gridCol w:w="9505"/>
    </w:tblGrid>
    <w:tr w:rsidR="001D266E" w:rsidRPr="00BF5606" w:rsidTr="001D266E">
      <w:trPr>
        <w:trHeight w:val="32"/>
      </w:trPr>
      <w:tc>
        <w:tcPr>
          <w:tcW w:w="9505" w:type="dxa"/>
          <w:tcBorders>
            <w:top w:val="nil"/>
            <w:left w:val="nil"/>
            <w:bottom w:val="nil"/>
            <w:right w:val="nil"/>
          </w:tcBorders>
          <w:shd w:val="clear" w:color="auto" w:fill="244061" w:themeFill="accent1" w:themeFillShade="80"/>
          <w:vAlign w:val="bottom"/>
        </w:tcPr>
        <w:p w:rsidR="001D266E" w:rsidRPr="00BF5606" w:rsidRDefault="001D266E" w:rsidP="001D266E">
          <w:pPr>
            <w:pStyle w:val="Footer"/>
            <w:numPr>
              <w:ilvl w:val="0"/>
              <w:numId w:val="0"/>
            </w:numPr>
            <w:ind w:left="851"/>
            <w:jc w:val="center"/>
            <w:rPr>
              <w:color w:val="FFFFFF" w:themeColor="background1"/>
              <w:sz w:val="20"/>
              <w:szCs w:val="20"/>
            </w:rPr>
          </w:pPr>
          <w:r w:rsidRPr="00BF5606">
            <w:rPr>
              <w:color w:val="FFFFFF" w:themeColor="background1"/>
              <w:sz w:val="20"/>
              <w:szCs w:val="20"/>
            </w:rPr>
            <w:t xml:space="preserve">ACT Education Directorate                             Version </w:t>
          </w:r>
          <w:r>
            <w:rPr>
              <w:color w:val="FFFFFF" w:themeColor="background1"/>
              <w:sz w:val="20"/>
              <w:szCs w:val="20"/>
            </w:rPr>
            <w:t>1</w:t>
          </w:r>
          <w:r w:rsidRPr="00BF5606">
            <w:rPr>
              <w:color w:val="FFFFFF" w:themeColor="background1"/>
              <w:sz w:val="20"/>
              <w:szCs w:val="20"/>
            </w:rPr>
            <w:t>.0 – 1</w:t>
          </w:r>
          <w:r>
            <w:rPr>
              <w:color w:val="FFFFFF" w:themeColor="background1"/>
              <w:sz w:val="20"/>
              <w:szCs w:val="20"/>
            </w:rPr>
            <w:t>5</w:t>
          </w:r>
          <w:r w:rsidRPr="00BF5606">
            <w:rPr>
              <w:color w:val="FFFFFF" w:themeColor="background1"/>
              <w:sz w:val="20"/>
              <w:szCs w:val="20"/>
            </w:rPr>
            <w:t xml:space="preserve">/05/2019 </w:t>
          </w:r>
          <w:sdt>
            <w:sdtPr>
              <w:rPr>
                <w:color w:val="FFFFFF" w:themeColor="background1"/>
                <w:sz w:val="20"/>
                <w:szCs w:val="20"/>
              </w:rPr>
              <w:id w:val="12321239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color w:val="FFFFFF" w:themeColor="background1"/>
                    <w:sz w:val="20"/>
                    <w:szCs w:val="20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Pr="00BF5606"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     Page 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PAGE </w:instrTex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1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  <w:r w:rsidRPr="00BF5606">
                    <w:rPr>
                      <w:color w:val="FFFFFF" w:themeColor="background1"/>
                      <w:sz w:val="20"/>
                      <w:szCs w:val="20"/>
                    </w:rPr>
                    <w:t xml:space="preserve"> of 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NUMPAGES  </w:instrTex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3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p>
        <w:p w:rsidR="001D266E" w:rsidRDefault="001D266E" w:rsidP="001D266E">
          <w:pPr>
            <w:pStyle w:val="Footer"/>
            <w:numPr>
              <w:ilvl w:val="0"/>
              <w:numId w:val="0"/>
            </w:numPr>
            <w:ind w:left="851"/>
            <w:jc w:val="center"/>
            <w:rPr>
              <w:color w:val="FFFFFF" w:themeColor="background1"/>
              <w:sz w:val="20"/>
              <w:szCs w:val="20"/>
            </w:rPr>
          </w:pPr>
          <w:r w:rsidRPr="00BF5606">
            <w:rPr>
              <w:color w:val="FFFFFF" w:themeColor="background1"/>
              <w:sz w:val="20"/>
              <w:szCs w:val="20"/>
            </w:rPr>
            <w:t>Index – Health Safety and Wellbeing, Safety Management system Framework Safety Procedures</w:t>
          </w:r>
        </w:p>
        <w:p w:rsidR="001D266E" w:rsidRPr="00BF5606" w:rsidRDefault="001D266E" w:rsidP="0020550A">
          <w:pPr>
            <w:pStyle w:val="Footer"/>
            <w:numPr>
              <w:ilvl w:val="0"/>
              <w:numId w:val="0"/>
            </w:numPr>
            <w:ind w:left="851"/>
            <w:jc w:val="center"/>
            <w:rPr>
              <w:color w:val="FFFFFF" w:themeColor="background1"/>
              <w:sz w:val="20"/>
              <w:szCs w:val="20"/>
            </w:rPr>
          </w:pPr>
          <w:r>
            <w:rPr>
              <w:color w:val="FFFFFF" w:themeColor="background1"/>
              <w:sz w:val="20"/>
              <w:szCs w:val="20"/>
            </w:rPr>
            <w:t>First Aid Training Procedure</w:t>
          </w:r>
        </w:p>
      </w:tc>
    </w:tr>
  </w:tbl>
  <w:p w:rsidR="00604749" w:rsidRPr="00A705C4" w:rsidRDefault="00604749" w:rsidP="003D2722">
    <w:pPr>
      <w:pStyle w:val="Footer"/>
      <w:numPr>
        <w:ilvl w:val="0"/>
        <w:numId w:val="0"/>
      </w:numPr>
      <w:ind w:left="851" w:hanging="851"/>
      <w:jc w:val="right"/>
      <w:rPr>
        <w:sz w:val="20"/>
        <w:szCs w:val="20"/>
      </w:rPr>
    </w:pPr>
  </w:p>
  <w:p w:rsidR="00604749" w:rsidRDefault="00604749" w:rsidP="003D2722">
    <w:pPr>
      <w:pStyle w:val="Footer"/>
      <w:numPr>
        <w:ilvl w:val="0"/>
        <w:numId w:val="0"/>
      </w:numPr>
      <w:ind w:left="851" w:hanging="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0A" w:rsidRDefault="00205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108" w:rsidRDefault="001D4108" w:rsidP="003D2722">
      <w:r>
        <w:separator/>
      </w:r>
    </w:p>
  </w:footnote>
  <w:footnote w:type="continuationSeparator" w:id="0">
    <w:p w:rsidR="001D4108" w:rsidRDefault="001D4108" w:rsidP="003D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0A" w:rsidRDefault="00205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749" w:rsidRDefault="00604749" w:rsidP="0064513C">
    <w:pPr>
      <w:pStyle w:val="Header"/>
      <w:numPr>
        <w:ilvl w:val="0"/>
        <w:numId w:val="0"/>
      </w:numPr>
      <w:ind w:left="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0A" w:rsidRDefault="00205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916"/>
    <w:multiLevelType w:val="hybridMultilevel"/>
    <w:tmpl w:val="C7C8D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F25"/>
    <w:multiLevelType w:val="hybridMultilevel"/>
    <w:tmpl w:val="637846B8"/>
    <w:lvl w:ilvl="0" w:tplc="A9B8A74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31503F62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B8E71DF"/>
    <w:multiLevelType w:val="hybridMultilevel"/>
    <w:tmpl w:val="3C668D50"/>
    <w:lvl w:ilvl="0" w:tplc="6274998C">
      <w:start w:val="1"/>
      <w:numFmt w:val="bullet"/>
      <w:lvlText w:val=""/>
      <w:lvlJc w:val="left"/>
      <w:pPr>
        <w:ind w:left="1441" w:hanging="59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CF71AFA"/>
    <w:multiLevelType w:val="hybridMultilevel"/>
    <w:tmpl w:val="57ACE716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5879B7"/>
    <w:multiLevelType w:val="hybridMultilevel"/>
    <w:tmpl w:val="65E0DE26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1A16E4"/>
    <w:multiLevelType w:val="hybridMultilevel"/>
    <w:tmpl w:val="9E803DE4"/>
    <w:lvl w:ilvl="0" w:tplc="6274998C">
      <w:start w:val="1"/>
      <w:numFmt w:val="bullet"/>
      <w:lvlText w:val=""/>
      <w:lvlJc w:val="left"/>
      <w:pPr>
        <w:ind w:left="2292" w:hanging="59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2E16A7"/>
    <w:multiLevelType w:val="hybridMultilevel"/>
    <w:tmpl w:val="7B1EB322"/>
    <w:lvl w:ilvl="0" w:tplc="26863892">
      <w:numFmt w:val="bullet"/>
      <w:lvlText w:val="•"/>
      <w:lvlJc w:val="left"/>
      <w:pPr>
        <w:ind w:left="1441" w:hanging="590"/>
      </w:pPr>
      <w:rPr>
        <w:rFonts w:ascii="Calibri" w:eastAsia="Times New Roman" w:hAnsi="Calibri" w:cs="Calibri" w:hint="default"/>
      </w:rPr>
    </w:lvl>
    <w:lvl w:ilvl="1" w:tplc="99D29742">
      <w:numFmt w:val="bullet"/>
      <w:lvlText w:val=""/>
      <w:lvlJc w:val="left"/>
      <w:pPr>
        <w:ind w:left="2291" w:hanging="720"/>
      </w:pPr>
      <w:rPr>
        <w:rFonts w:ascii="Symbol" w:eastAsia="Times New Roman" w:hAnsi="Symbol" w:cs="Calibri" w:hint="default"/>
      </w:rPr>
    </w:lvl>
    <w:lvl w:ilvl="2" w:tplc="0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868514F"/>
    <w:multiLevelType w:val="hybridMultilevel"/>
    <w:tmpl w:val="F0D840F0"/>
    <w:lvl w:ilvl="0" w:tplc="0C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8531E7"/>
    <w:multiLevelType w:val="hybridMultilevel"/>
    <w:tmpl w:val="7116CA58"/>
    <w:lvl w:ilvl="0" w:tplc="6274998C">
      <w:start w:val="1"/>
      <w:numFmt w:val="bullet"/>
      <w:lvlText w:val=""/>
      <w:lvlJc w:val="left"/>
      <w:pPr>
        <w:ind w:left="1441" w:hanging="59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F4AEF"/>
    <w:multiLevelType w:val="hybridMultilevel"/>
    <w:tmpl w:val="F37442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8601C"/>
    <w:multiLevelType w:val="multilevel"/>
    <w:tmpl w:val="C0700214"/>
    <w:lvl w:ilvl="0">
      <w:start w:val="1"/>
      <w:numFmt w:val="decimal"/>
      <w:pStyle w:val="Heading2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Nor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33700DD1"/>
    <w:multiLevelType w:val="hybridMultilevel"/>
    <w:tmpl w:val="97EE0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10398"/>
    <w:multiLevelType w:val="hybridMultilevel"/>
    <w:tmpl w:val="1A10424A"/>
    <w:lvl w:ilvl="0" w:tplc="0C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5615C92"/>
    <w:multiLevelType w:val="hybridMultilevel"/>
    <w:tmpl w:val="2DB866F6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5C85A18"/>
    <w:multiLevelType w:val="hybridMultilevel"/>
    <w:tmpl w:val="03005B76"/>
    <w:lvl w:ilvl="0" w:tplc="0F5A4820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5" w15:restartNumberingAfterBreak="0">
    <w:nsid w:val="52B77378"/>
    <w:multiLevelType w:val="hybridMultilevel"/>
    <w:tmpl w:val="193EB66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DDB6846"/>
    <w:multiLevelType w:val="hybridMultilevel"/>
    <w:tmpl w:val="11565B18"/>
    <w:lvl w:ilvl="0" w:tplc="26863892">
      <w:numFmt w:val="bullet"/>
      <w:lvlText w:val="•"/>
      <w:lvlJc w:val="left"/>
      <w:pPr>
        <w:ind w:left="2161" w:hanging="59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48159F"/>
    <w:multiLevelType w:val="multilevel"/>
    <w:tmpl w:val="53EABB62"/>
    <w:lvl w:ilvl="0">
      <w:start w:val="1"/>
      <w:numFmt w:val="decimal"/>
      <w:lvlText w:val="%1."/>
      <w:lvlJc w:val="left"/>
      <w:pPr>
        <w:ind w:left="590" w:hanging="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5" w:hanging="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6F5433F6"/>
    <w:multiLevelType w:val="hybridMultilevel"/>
    <w:tmpl w:val="50B83A5E"/>
    <w:lvl w:ilvl="0" w:tplc="0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 w15:restartNumberingAfterBreak="0">
    <w:nsid w:val="70B645D7"/>
    <w:multiLevelType w:val="hybridMultilevel"/>
    <w:tmpl w:val="C20E2C26"/>
    <w:lvl w:ilvl="0" w:tplc="FEB04B7A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9E17D15"/>
    <w:multiLevelType w:val="hybridMultilevel"/>
    <w:tmpl w:val="7054C8E2"/>
    <w:lvl w:ilvl="0" w:tplc="0F5A482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1" w15:restartNumberingAfterBreak="0">
    <w:nsid w:val="7D224DC1"/>
    <w:multiLevelType w:val="hybridMultilevel"/>
    <w:tmpl w:val="68A2782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10"/>
  </w:num>
  <w:num w:numId="5">
    <w:abstractNumId w:val="15"/>
  </w:num>
  <w:num w:numId="6">
    <w:abstractNumId w:val="19"/>
  </w:num>
  <w:num w:numId="7">
    <w:abstractNumId w:val="10"/>
  </w:num>
  <w:num w:numId="8">
    <w:abstractNumId w:val="0"/>
  </w:num>
  <w:num w:numId="9">
    <w:abstractNumId w:val="13"/>
  </w:num>
  <w:num w:numId="10">
    <w:abstractNumId w:val="21"/>
  </w:num>
  <w:num w:numId="11">
    <w:abstractNumId w:val="6"/>
  </w:num>
  <w:num w:numId="12">
    <w:abstractNumId w:val="16"/>
  </w:num>
  <w:num w:numId="13">
    <w:abstractNumId w:val="14"/>
  </w:num>
  <w:num w:numId="14">
    <w:abstractNumId w:val="20"/>
  </w:num>
  <w:num w:numId="15">
    <w:abstractNumId w:val="3"/>
  </w:num>
  <w:num w:numId="16">
    <w:abstractNumId w:val="17"/>
  </w:num>
  <w:num w:numId="17">
    <w:abstractNumId w:val="4"/>
  </w:num>
  <w:num w:numId="18">
    <w:abstractNumId w:val="2"/>
  </w:num>
  <w:num w:numId="19">
    <w:abstractNumId w:val="5"/>
  </w:num>
  <w:num w:numId="20">
    <w:abstractNumId w:val="8"/>
  </w:num>
  <w:num w:numId="21">
    <w:abstractNumId w:val="12"/>
  </w:num>
  <w:num w:numId="22">
    <w:abstractNumId w:val="7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26"/>
    <w:rsid w:val="00017E88"/>
    <w:rsid w:val="0004038A"/>
    <w:rsid w:val="000549F5"/>
    <w:rsid w:val="00057D1F"/>
    <w:rsid w:val="00076C89"/>
    <w:rsid w:val="00087D2F"/>
    <w:rsid w:val="00092AF0"/>
    <w:rsid w:val="000A116B"/>
    <w:rsid w:val="000A18A5"/>
    <w:rsid w:val="000B35AE"/>
    <w:rsid w:val="000C3842"/>
    <w:rsid w:val="000E01FD"/>
    <w:rsid w:val="000E3097"/>
    <w:rsid w:val="001000EE"/>
    <w:rsid w:val="00103EF1"/>
    <w:rsid w:val="00127796"/>
    <w:rsid w:val="00132AF5"/>
    <w:rsid w:val="001362EE"/>
    <w:rsid w:val="001650D5"/>
    <w:rsid w:val="00172EF4"/>
    <w:rsid w:val="00183B7C"/>
    <w:rsid w:val="001A688A"/>
    <w:rsid w:val="001A7A03"/>
    <w:rsid w:val="001B581C"/>
    <w:rsid w:val="001C3A46"/>
    <w:rsid w:val="001C7C61"/>
    <w:rsid w:val="001D266E"/>
    <w:rsid w:val="001D4108"/>
    <w:rsid w:val="001E1026"/>
    <w:rsid w:val="001F144F"/>
    <w:rsid w:val="0020550A"/>
    <w:rsid w:val="002140D3"/>
    <w:rsid w:val="00236AB9"/>
    <w:rsid w:val="002868B3"/>
    <w:rsid w:val="0029049D"/>
    <w:rsid w:val="002A51B2"/>
    <w:rsid w:val="002D3590"/>
    <w:rsid w:val="002D583B"/>
    <w:rsid w:val="002E6C92"/>
    <w:rsid w:val="002F734A"/>
    <w:rsid w:val="003018C0"/>
    <w:rsid w:val="003232AA"/>
    <w:rsid w:val="00331951"/>
    <w:rsid w:val="00345358"/>
    <w:rsid w:val="00346987"/>
    <w:rsid w:val="00352A74"/>
    <w:rsid w:val="003740D1"/>
    <w:rsid w:val="00376A81"/>
    <w:rsid w:val="00385C27"/>
    <w:rsid w:val="0039716D"/>
    <w:rsid w:val="003B4EC7"/>
    <w:rsid w:val="003B5B36"/>
    <w:rsid w:val="003B743A"/>
    <w:rsid w:val="003B7E44"/>
    <w:rsid w:val="003C3B9C"/>
    <w:rsid w:val="003D1863"/>
    <w:rsid w:val="003D2722"/>
    <w:rsid w:val="003E2D2A"/>
    <w:rsid w:val="003F0C2A"/>
    <w:rsid w:val="00402D16"/>
    <w:rsid w:val="004045D8"/>
    <w:rsid w:val="00416F20"/>
    <w:rsid w:val="0042184C"/>
    <w:rsid w:val="00427281"/>
    <w:rsid w:val="004402FE"/>
    <w:rsid w:val="00460F54"/>
    <w:rsid w:val="004C7232"/>
    <w:rsid w:val="004D7458"/>
    <w:rsid w:val="004E3335"/>
    <w:rsid w:val="004E73A2"/>
    <w:rsid w:val="00505C89"/>
    <w:rsid w:val="00515F7C"/>
    <w:rsid w:val="00566A61"/>
    <w:rsid w:val="00574DF6"/>
    <w:rsid w:val="0058307F"/>
    <w:rsid w:val="0059204F"/>
    <w:rsid w:val="00593AA0"/>
    <w:rsid w:val="005F140C"/>
    <w:rsid w:val="00600461"/>
    <w:rsid w:val="0060349D"/>
    <w:rsid w:val="00604749"/>
    <w:rsid w:val="00605180"/>
    <w:rsid w:val="006073DD"/>
    <w:rsid w:val="0061587A"/>
    <w:rsid w:val="0062293E"/>
    <w:rsid w:val="00633464"/>
    <w:rsid w:val="00642B0B"/>
    <w:rsid w:val="0064513C"/>
    <w:rsid w:val="006473F4"/>
    <w:rsid w:val="00651ABC"/>
    <w:rsid w:val="00655964"/>
    <w:rsid w:val="00671D3A"/>
    <w:rsid w:val="006724AD"/>
    <w:rsid w:val="006747FA"/>
    <w:rsid w:val="00697BE7"/>
    <w:rsid w:val="006A3FDA"/>
    <w:rsid w:val="006B5975"/>
    <w:rsid w:val="006C6A66"/>
    <w:rsid w:val="00711D4F"/>
    <w:rsid w:val="00717507"/>
    <w:rsid w:val="0072315E"/>
    <w:rsid w:val="007247D3"/>
    <w:rsid w:val="00745FDC"/>
    <w:rsid w:val="00750DBA"/>
    <w:rsid w:val="00751F88"/>
    <w:rsid w:val="007558DB"/>
    <w:rsid w:val="007577DB"/>
    <w:rsid w:val="007621E2"/>
    <w:rsid w:val="00763A5C"/>
    <w:rsid w:val="00773577"/>
    <w:rsid w:val="00773761"/>
    <w:rsid w:val="0078378D"/>
    <w:rsid w:val="007A3D82"/>
    <w:rsid w:val="007A580B"/>
    <w:rsid w:val="007A585F"/>
    <w:rsid w:val="007A6041"/>
    <w:rsid w:val="007B3313"/>
    <w:rsid w:val="007D681F"/>
    <w:rsid w:val="007E2046"/>
    <w:rsid w:val="007E68CC"/>
    <w:rsid w:val="007F0899"/>
    <w:rsid w:val="007F139A"/>
    <w:rsid w:val="00814D0F"/>
    <w:rsid w:val="008169F5"/>
    <w:rsid w:val="00830527"/>
    <w:rsid w:val="0085744A"/>
    <w:rsid w:val="00881C5B"/>
    <w:rsid w:val="008826E5"/>
    <w:rsid w:val="008A4C65"/>
    <w:rsid w:val="008B2992"/>
    <w:rsid w:val="008B7D46"/>
    <w:rsid w:val="008C0026"/>
    <w:rsid w:val="008C3BA8"/>
    <w:rsid w:val="008D371D"/>
    <w:rsid w:val="008D707D"/>
    <w:rsid w:val="008E2865"/>
    <w:rsid w:val="008E43B3"/>
    <w:rsid w:val="008F6329"/>
    <w:rsid w:val="00903968"/>
    <w:rsid w:val="00930DD7"/>
    <w:rsid w:val="009314C7"/>
    <w:rsid w:val="00941511"/>
    <w:rsid w:val="00956FF2"/>
    <w:rsid w:val="00962B12"/>
    <w:rsid w:val="00973213"/>
    <w:rsid w:val="0098143D"/>
    <w:rsid w:val="00994954"/>
    <w:rsid w:val="00996B6E"/>
    <w:rsid w:val="009A75ED"/>
    <w:rsid w:val="009A7AB1"/>
    <w:rsid w:val="009B0CA5"/>
    <w:rsid w:val="009B26FB"/>
    <w:rsid w:val="009B4DD7"/>
    <w:rsid w:val="009C036F"/>
    <w:rsid w:val="009C1C62"/>
    <w:rsid w:val="009D38EE"/>
    <w:rsid w:val="009E49F9"/>
    <w:rsid w:val="009F40BB"/>
    <w:rsid w:val="00A029AC"/>
    <w:rsid w:val="00A163DF"/>
    <w:rsid w:val="00A2279D"/>
    <w:rsid w:val="00A273D6"/>
    <w:rsid w:val="00A363F4"/>
    <w:rsid w:val="00A411E5"/>
    <w:rsid w:val="00A705C4"/>
    <w:rsid w:val="00A74972"/>
    <w:rsid w:val="00A92F04"/>
    <w:rsid w:val="00A96D76"/>
    <w:rsid w:val="00AC20F4"/>
    <w:rsid w:val="00AC40E1"/>
    <w:rsid w:val="00AC60EB"/>
    <w:rsid w:val="00AC76F6"/>
    <w:rsid w:val="00AC7FDF"/>
    <w:rsid w:val="00AD3649"/>
    <w:rsid w:val="00AE4A32"/>
    <w:rsid w:val="00B02EB6"/>
    <w:rsid w:val="00B07BFB"/>
    <w:rsid w:val="00B11B7F"/>
    <w:rsid w:val="00B12ADB"/>
    <w:rsid w:val="00B13710"/>
    <w:rsid w:val="00B243EC"/>
    <w:rsid w:val="00B72DCD"/>
    <w:rsid w:val="00B82712"/>
    <w:rsid w:val="00B85E56"/>
    <w:rsid w:val="00B87C82"/>
    <w:rsid w:val="00B935A6"/>
    <w:rsid w:val="00BB445E"/>
    <w:rsid w:val="00BC75CB"/>
    <w:rsid w:val="00BD108F"/>
    <w:rsid w:val="00BE79C2"/>
    <w:rsid w:val="00BF1B8E"/>
    <w:rsid w:val="00BF2E24"/>
    <w:rsid w:val="00BF3C18"/>
    <w:rsid w:val="00BF4573"/>
    <w:rsid w:val="00C06199"/>
    <w:rsid w:val="00C10F90"/>
    <w:rsid w:val="00C11F2C"/>
    <w:rsid w:val="00C16E74"/>
    <w:rsid w:val="00C202DA"/>
    <w:rsid w:val="00C2588C"/>
    <w:rsid w:val="00C404AA"/>
    <w:rsid w:val="00C41770"/>
    <w:rsid w:val="00C765CC"/>
    <w:rsid w:val="00C80248"/>
    <w:rsid w:val="00C81441"/>
    <w:rsid w:val="00C83870"/>
    <w:rsid w:val="00C921E4"/>
    <w:rsid w:val="00C9277C"/>
    <w:rsid w:val="00C937E1"/>
    <w:rsid w:val="00CB4336"/>
    <w:rsid w:val="00CC1493"/>
    <w:rsid w:val="00CC5E03"/>
    <w:rsid w:val="00CD0472"/>
    <w:rsid w:val="00CE246A"/>
    <w:rsid w:val="00CE544F"/>
    <w:rsid w:val="00CF52D6"/>
    <w:rsid w:val="00D0084B"/>
    <w:rsid w:val="00D0180D"/>
    <w:rsid w:val="00D02B45"/>
    <w:rsid w:val="00D02EF5"/>
    <w:rsid w:val="00D056E2"/>
    <w:rsid w:val="00D06B94"/>
    <w:rsid w:val="00D10F0C"/>
    <w:rsid w:val="00D231ED"/>
    <w:rsid w:val="00D41217"/>
    <w:rsid w:val="00D63A7D"/>
    <w:rsid w:val="00D877E9"/>
    <w:rsid w:val="00D93084"/>
    <w:rsid w:val="00DB3948"/>
    <w:rsid w:val="00DB6D57"/>
    <w:rsid w:val="00DC757D"/>
    <w:rsid w:val="00DE02D0"/>
    <w:rsid w:val="00E3774E"/>
    <w:rsid w:val="00E467F5"/>
    <w:rsid w:val="00E4790F"/>
    <w:rsid w:val="00E53A49"/>
    <w:rsid w:val="00E5484C"/>
    <w:rsid w:val="00E60DAA"/>
    <w:rsid w:val="00E769C4"/>
    <w:rsid w:val="00E81CE4"/>
    <w:rsid w:val="00E85C72"/>
    <w:rsid w:val="00E85EB0"/>
    <w:rsid w:val="00E97D93"/>
    <w:rsid w:val="00EC2A51"/>
    <w:rsid w:val="00EC3A6D"/>
    <w:rsid w:val="00EC5672"/>
    <w:rsid w:val="00EC7692"/>
    <w:rsid w:val="00ED2EF7"/>
    <w:rsid w:val="00F00484"/>
    <w:rsid w:val="00F532C6"/>
    <w:rsid w:val="00F54E82"/>
    <w:rsid w:val="00F63181"/>
    <w:rsid w:val="00F700A9"/>
    <w:rsid w:val="00F743F4"/>
    <w:rsid w:val="00FA2B29"/>
    <w:rsid w:val="00FD138D"/>
    <w:rsid w:val="00FD3304"/>
    <w:rsid w:val="00FD34FA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4EFF3D5-020B-46AA-BC66-7BD7B253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A5"/>
    <w:pPr>
      <w:numPr>
        <w:ilvl w:val="1"/>
        <w:numId w:val="2"/>
      </w:numPr>
      <w:spacing w:after="0" w:line="240" w:lineRule="auto"/>
      <w:contextualSpacing/>
    </w:pPr>
    <w:rPr>
      <w:rFonts w:ascii="Calibri" w:eastAsia="Times New Roman" w:hAnsi="Calibri" w:cs="Calibri"/>
    </w:rPr>
  </w:style>
  <w:style w:type="paragraph" w:styleId="Heading1">
    <w:name w:val="heading 1"/>
    <w:basedOn w:val="Heading3"/>
    <w:link w:val="Heading1Char"/>
    <w:qFormat/>
    <w:rsid w:val="00C404AA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qFormat/>
    <w:rsid w:val="000C3842"/>
    <w:pPr>
      <w:numPr>
        <w:numId w:val="2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842"/>
    <w:pPr>
      <w:numPr>
        <w:ilvl w:val="0"/>
        <w:numId w:val="0"/>
      </w:numPr>
      <w:ind w:left="851" w:hanging="851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A7AB1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C00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404AA"/>
    <w:rPr>
      <w:rFonts w:ascii="Calibri" w:eastAsia="Times New Roman" w:hAnsi="Calibri" w:cs="Calibri"/>
      <w:b/>
    </w:rPr>
  </w:style>
  <w:style w:type="character" w:customStyle="1" w:styleId="Heading2Char">
    <w:name w:val="Heading 2 Char"/>
    <w:basedOn w:val="DefaultParagraphFont"/>
    <w:link w:val="Heading2"/>
    <w:rsid w:val="000C3842"/>
    <w:rPr>
      <w:rFonts w:ascii="Calibri" w:eastAsia="Times New Roman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0026"/>
    <w:rPr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0026"/>
    <w:rPr>
      <w:rFonts w:ascii="Calibri" w:eastAsia="Times New Roman" w:hAnsi="Calibri" w:cs="Times New Roman"/>
      <w:b/>
      <w:i/>
      <w:iCs/>
      <w:color w:val="000000" w:themeColor="text1"/>
      <w:szCs w:val="20"/>
    </w:rPr>
  </w:style>
  <w:style w:type="paragraph" w:customStyle="1" w:styleId="ExplanatoryText">
    <w:name w:val="Explanatory Text"/>
    <w:basedOn w:val="Normal"/>
    <w:link w:val="ExplanatoryTextChar"/>
    <w:qFormat/>
    <w:rsid w:val="008A4C65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0C3842"/>
    <w:rPr>
      <w:rFonts w:ascii="Calibri" w:eastAsia="Times New Roman" w:hAnsi="Calibri" w:cs="Calibri"/>
      <w:b/>
    </w:rPr>
  </w:style>
  <w:style w:type="character" w:customStyle="1" w:styleId="ExplanatoryTextChar">
    <w:name w:val="Explanatory Text Char"/>
    <w:basedOn w:val="DefaultParagraphFont"/>
    <w:link w:val="ExplanatoryText"/>
    <w:rsid w:val="008A4C65"/>
    <w:rPr>
      <w:rFonts w:ascii="Calibri" w:eastAsia="Times New Roman" w:hAnsi="Calibri"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9A7AB1"/>
    <w:rPr>
      <w:rFonts w:ascii="Calibri" w:eastAsia="Times New Roman" w:hAnsi="Calibri" w:cs="Times New Roman"/>
      <w:b/>
      <w:szCs w:val="20"/>
    </w:rPr>
  </w:style>
  <w:style w:type="paragraph" w:customStyle="1" w:styleId="BlankLine">
    <w:name w:val="Blank Line"/>
    <w:basedOn w:val="Normal"/>
    <w:link w:val="BlankLineChar"/>
    <w:qFormat/>
    <w:rsid w:val="009B0CA5"/>
    <w:pPr>
      <w:numPr>
        <w:ilvl w:val="0"/>
        <w:numId w:val="0"/>
      </w:numPr>
      <w:ind w:left="851" w:hanging="851"/>
    </w:pPr>
  </w:style>
  <w:style w:type="paragraph" w:styleId="ListParagraph">
    <w:name w:val="List Paragraph"/>
    <w:basedOn w:val="Normal"/>
    <w:uiPriority w:val="34"/>
    <w:qFormat/>
    <w:rsid w:val="00C404AA"/>
    <w:pPr>
      <w:numPr>
        <w:ilvl w:val="0"/>
        <w:numId w:val="6"/>
      </w:numPr>
    </w:pPr>
  </w:style>
  <w:style w:type="character" w:customStyle="1" w:styleId="BlankLineChar">
    <w:name w:val="Blank Line Char"/>
    <w:basedOn w:val="DefaultParagraphFont"/>
    <w:link w:val="BlankLine"/>
    <w:rsid w:val="009B0CA5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1000EE"/>
    <w:rPr>
      <w:color w:val="0000FF" w:themeColor="hyperlink"/>
      <w:u w:val="single"/>
    </w:rPr>
  </w:style>
  <w:style w:type="table" w:styleId="TableGrid">
    <w:name w:val="Table Grid"/>
    <w:basedOn w:val="TableNormal"/>
    <w:rsid w:val="009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71D"/>
    <w:pPr>
      <w:keepNext/>
      <w:keepLines/>
      <w:spacing w:before="480" w:line="276" w:lineRule="auto"/>
      <w:ind w:left="0" w:firstLine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371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C10F90"/>
    <w:pPr>
      <w:numPr>
        <w:ilvl w:val="0"/>
        <w:numId w:val="0"/>
      </w:num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D371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72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27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722"/>
    <w:rPr>
      <w:rFonts w:ascii="Calibri" w:eastAsia="Times New Roman" w:hAnsi="Calibri" w:cs="Calibri"/>
    </w:rPr>
  </w:style>
  <w:style w:type="character" w:styleId="Emphasis">
    <w:name w:val="Emphasis"/>
    <w:uiPriority w:val="20"/>
    <w:qFormat/>
    <w:rsid w:val="00C404AA"/>
    <w:rPr>
      <w:i/>
    </w:rPr>
  </w:style>
  <w:style w:type="paragraph" w:styleId="Title">
    <w:name w:val="Title"/>
    <w:basedOn w:val="Normal"/>
    <w:next w:val="Normal"/>
    <w:link w:val="TitleChar"/>
    <w:uiPriority w:val="10"/>
    <w:rsid w:val="00962B12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B12"/>
    <w:rPr>
      <w:rFonts w:ascii="Calibri" w:eastAsiaTheme="majorEastAsia" w:hAnsi="Calibri" w:cstheme="majorBidi"/>
      <w:spacing w:val="5"/>
      <w:kern w:val="28"/>
      <w:szCs w:val="52"/>
    </w:rPr>
  </w:style>
  <w:style w:type="paragraph" w:customStyle="1" w:styleId="Definitions">
    <w:name w:val="Definitions"/>
    <w:basedOn w:val="Normal"/>
    <w:link w:val="DefinitionsChar"/>
    <w:qFormat/>
    <w:rsid w:val="0072315E"/>
    <w:rPr>
      <w:b/>
    </w:rPr>
  </w:style>
  <w:style w:type="character" w:customStyle="1" w:styleId="DefinitionsChar">
    <w:name w:val="Definitions Char"/>
    <w:basedOn w:val="DefaultParagraphFont"/>
    <w:link w:val="Definitions"/>
    <w:rsid w:val="0072315E"/>
    <w:rPr>
      <w:rFonts w:ascii="Calibri" w:eastAsia="Times New Roman" w:hAnsi="Calibri" w:cs="Calibri"/>
      <w:b/>
    </w:rPr>
  </w:style>
  <w:style w:type="paragraph" w:styleId="List">
    <w:name w:val="List"/>
    <w:basedOn w:val="ListBullet"/>
    <w:uiPriority w:val="99"/>
    <w:unhideWhenUsed/>
    <w:qFormat/>
    <w:rsid w:val="00346987"/>
    <w:pPr>
      <w:spacing w:before="60" w:after="60" w:line="276" w:lineRule="auto"/>
      <w:contextualSpacing w:val="0"/>
    </w:pPr>
    <w:rPr>
      <w:snapToGrid w:val="0"/>
    </w:rPr>
  </w:style>
  <w:style w:type="paragraph" w:styleId="List2">
    <w:name w:val="List 2"/>
    <w:basedOn w:val="ListBullet"/>
    <w:uiPriority w:val="99"/>
    <w:unhideWhenUsed/>
    <w:qFormat/>
    <w:rsid w:val="00346987"/>
    <w:pPr>
      <w:numPr>
        <w:ilvl w:val="1"/>
      </w:numPr>
      <w:spacing w:before="60" w:after="60" w:line="276" w:lineRule="auto"/>
      <w:ind w:left="1797" w:hanging="357"/>
      <w:contextualSpacing w:val="0"/>
    </w:pPr>
    <w:rPr>
      <w:szCs w:val="24"/>
    </w:rPr>
  </w:style>
  <w:style w:type="paragraph" w:styleId="ListBullet">
    <w:name w:val="List Bullet"/>
    <w:basedOn w:val="Normal"/>
    <w:uiPriority w:val="99"/>
    <w:semiHidden/>
    <w:unhideWhenUsed/>
    <w:rsid w:val="00346987"/>
    <w:pPr>
      <w:numPr>
        <w:ilvl w:val="0"/>
        <w:numId w:val="0"/>
      </w:numPr>
      <w:ind w:left="1211" w:hanging="360"/>
    </w:pPr>
  </w:style>
  <w:style w:type="character" w:styleId="FollowedHyperlink">
    <w:name w:val="FollowedHyperlink"/>
    <w:basedOn w:val="DefaultParagraphFont"/>
    <w:uiPriority w:val="99"/>
    <w:semiHidden/>
    <w:unhideWhenUsed/>
    <w:rsid w:val="002A51B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0F4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0F4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legislation.act.gov.au/a/2011-42/default.asp" TargetMode="External"/><Relationship Id="rId18" Type="http://schemas.openxmlformats.org/officeDocument/2006/relationships/hyperlink" Target="http://www.safeworkaustralia.gov.au/sites/SWA/about/Publications/Documents/693/First%20aid%20in%20the%20workplaceV3.pdf" TargetMode="External"/><Relationship Id="rId26" Type="http://schemas.openxmlformats.org/officeDocument/2006/relationships/hyperlink" Target="http://parasol.com.au/" TargetMode="External"/><Relationship Id="rId39" Type="http://schemas.openxmlformats.org/officeDocument/2006/relationships/hyperlink" Target="https://index.ed.act.edu.au/our-people/whs/control/emergency-management-critical-incident-first-aid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md.act.gov.au/__data/assets/pdf_file/0011/489098/2013_whs_04_firstaidpolicy.pdf" TargetMode="External"/><Relationship Id="rId34" Type="http://schemas.openxmlformats.org/officeDocument/2006/relationships/hyperlink" Target="http://www.cmd.act.gov.au/__data/assets/pdf_file/0011/489098/2013_whs_04_firstaidpolicy.pdf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2011-35/current/pdf/2011-35.pdf" TargetMode="External"/><Relationship Id="rId17" Type="http://schemas.openxmlformats.org/officeDocument/2006/relationships/hyperlink" Target="http://www.cmd.act.gov.au/__data/assets/pdf_file/0011/489098/2013_whs_04_firstaidpolicy.pdf" TargetMode="External"/><Relationship Id="rId25" Type="http://schemas.openxmlformats.org/officeDocument/2006/relationships/hyperlink" Target="http://stjohn.org.au/first-aid-training" TargetMode="External"/><Relationship Id="rId33" Type="http://schemas.openxmlformats.org/officeDocument/2006/relationships/hyperlink" Target="http://www.det.act.gov.au/publications_and_policies/policy_a-z." TargetMode="External"/><Relationship Id="rId38" Type="http://schemas.openxmlformats.org/officeDocument/2006/relationships/hyperlink" Target="https://index.ed.act.edu.au/our-people/whs/control/emergency-management-critical-incident-first-aid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nsw.gov.au/maintop/view/inforce/subordleg+653+2011+cd+0+N" TargetMode="External"/><Relationship Id="rId20" Type="http://schemas.openxmlformats.org/officeDocument/2006/relationships/hyperlink" Target="http://www.cmd.act.gov.au/__data/assets/pdf_file/0010/489097/2013_whs_03_responsibilities.pdf" TargetMode="External"/><Relationship Id="rId29" Type="http://schemas.openxmlformats.org/officeDocument/2006/relationships/hyperlink" Target="https://index.ed.act.edu.au/our-people/whs/risk-management-implementation/risk-management-planning.html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workaustralia.gov.au/sites/SWA/about/Publications/Documents/693/First%20aid%20in%20the%20workplaceV3.pdf" TargetMode="External"/><Relationship Id="rId24" Type="http://schemas.openxmlformats.org/officeDocument/2006/relationships/hyperlink" Target="http://www.redcross.org.au/provide-basic-emergency-life-support-hltfa201b.aspx" TargetMode="External"/><Relationship Id="rId32" Type="http://schemas.openxmlformats.org/officeDocument/2006/relationships/hyperlink" Target="https://index.det.act.gov.au/admin/records.html." TargetMode="External"/><Relationship Id="rId37" Type="http://schemas.openxmlformats.org/officeDocument/2006/relationships/hyperlink" Target="https://index.ed.act.edu.au/our-people/whs/control/emergency-management-critical-incident-first-aid.html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nsw.gov.au/maintop/view/inforce/subordleg+653+2011+cd+0+N" TargetMode="External"/><Relationship Id="rId23" Type="http://schemas.openxmlformats.org/officeDocument/2006/relationships/hyperlink" Target="https://index.ed.act.edu.au/our-people/whs/control/emergency-management-critical-incident-first-aid.html" TargetMode="External"/><Relationship Id="rId28" Type="http://schemas.openxmlformats.org/officeDocument/2006/relationships/hyperlink" Target="http://health.act.gov.au/health-services/women-youth-and-children/paediatrics/parents-carers/diabetes" TargetMode="External"/><Relationship Id="rId36" Type="http://schemas.openxmlformats.org/officeDocument/2006/relationships/hyperlink" Target="https://index.ed.act.edu.au/our-people/whs/control/emergency-management-critical-incident-first-aid.html" TargetMode="External"/><Relationship Id="rId10" Type="http://schemas.openxmlformats.org/officeDocument/2006/relationships/hyperlink" Target="https://index.ed.act.edu.au/our-people/whs/control/emergency-management-critical-incident-first-aid.html" TargetMode="External"/><Relationship Id="rId19" Type="http://schemas.openxmlformats.org/officeDocument/2006/relationships/hyperlink" Target="http://www.legislation.act.gov.au/a/2011-35/current/pdf/2011-35.pdf" TargetMode="External"/><Relationship Id="rId31" Type="http://schemas.openxmlformats.org/officeDocument/2006/relationships/hyperlink" Target="http://www.legislation.act.gov.au/b/db_49298/default.asp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ndex.ed.act.edu.au/our-people/whs/control/emergency-management-critical-incident-first-aid.html" TargetMode="External"/><Relationship Id="rId14" Type="http://schemas.openxmlformats.org/officeDocument/2006/relationships/hyperlink" Target="http://www.legislation.act.gov.au/sl/2011-36/current/pdf/2011-36.pdf" TargetMode="External"/><Relationship Id="rId22" Type="http://schemas.openxmlformats.org/officeDocument/2006/relationships/hyperlink" Target="http://www.legislation.nsw.gov.au/maintop/view/inforce/subordleg+653+2011+cd+0+N" TargetMode="External"/><Relationship Id="rId27" Type="http://schemas.openxmlformats.org/officeDocument/2006/relationships/hyperlink" Target="https://www.diabetes-act.com.au/" TargetMode="External"/><Relationship Id="rId30" Type="http://schemas.openxmlformats.org/officeDocument/2006/relationships/hyperlink" Target="http://www.legislation.act.gov.au/a/2002-18/default.asp" TargetMode="External"/><Relationship Id="rId35" Type="http://schemas.openxmlformats.org/officeDocument/2006/relationships/hyperlink" Target="https://index.ed.act.edu.au/our-people/whs/control/emergency-management-critical-incident-first-aid.html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2797-2BCA-4D22-AA1D-DEB62EDC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Training Procedure</vt:lpstr>
    </vt:vector>
  </TitlesOfParts>
  <Company>InTACT</Company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Training Procedure</dc:title>
  <dc:subject>Procedure</dc:subject>
  <dc:creator>Education Directorate</dc:creator>
  <cp:keywords>First Aid Training</cp:keywords>
  <cp:lastModifiedBy>Moller, Kylie</cp:lastModifiedBy>
  <cp:revision>2</cp:revision>
  <cp:lastPrinted>2015-07-13T06:41:00Z</cp:lastPrinted>
  <dcterms:created xsi:type="dcterms:W3CDTF">2020-08-13T01:34:00Z</dcterms:created>
  <dcterms:modified xsi:type="dcterms:W3CDTF">2020-08-13T01:34:00Z</dcterms:modified>
  <cp:category>Health Safety and Wellbeing</cp:category>
</cp:coreProperties>
</file>